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ind w:firstLine="803" w:firstLineChars="200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ind w:firstLine="803" w:firstLineChars="200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全县</w:t>
      </w:r>
      <w:r>
        <w:rPr>
          <w:rFonts w:hint="eastAsia" w:ascii="宋体" w:hAnsi="宋体" w:cs="宋体"/>
          <w:b/>
          <w:bCs/>
          <w:sz w:val="36"/>
          <w:szCs w:val="36"/>
        </w:rPr>
        <w:t>“三公”经费</w:t>
      </w:r>
    </w:p>
    <w:p>
      <w:pPr>
        <w:snapToGrid w:val="0"/>
        <w:spacing w:line="66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支出情况的说明</w:t>
      </w:r>
    </w:p>
    <w:p>
      <w:pPr>
        <w:snapToGrid w:val="0"/>
        <w:spacing w:line="660" w:lineRule="exact"/>
        <w:ind w:firstLine="723" w:firstLineChars="200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hint="eastAsia" w:ascii="仿宋_GB2312" w:hAnsi="仿宋" w:eastAsia="仿宋_GB2312" w:cs="仿宋_GB2312"/>
          <w:color w:val="0000F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行政事业单位“三公”经费支出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874万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元，比上年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下降9.9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，其中：公务用车购置及运行费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605万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元，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增长1.7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，主要是各部门贯彻执行中央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“精准扶贫、精准脱贫”政策，进村入户，摸底调查所产生的车辆汽燃费、维护费等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；公务接待费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269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下降27.1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。主要是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上级政府及相关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部门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调研、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督查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脱贫攻坚、民生改善等工作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81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407"/>
    <w:rsid w:val="00000830"/>
    <w:rsid w:val="00001E74"/>
    <w:rsid w:val="00002AB6"/>
    <w:rsid w:val="0000496D"/>
    <w:rsid w:val="00007AB0"/>
    <w:rsid w:val="00021433"/>
    <w:rsid w:val="00024315"/>
    <w:rsid w:val="0002478D"/>
    <w:rsid w:val="00025387"/>
    <w:rsid w:val="0002652A"/>
    <w:rsid w:val="00027F56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1E25"/>
    <w:rsid w:val="00061FBF"/>
    <w:rsid w:val="0006415F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319B0"/>
    <w:rsid w:val="001321F1"/>
    <w:rsid w:val="00135890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FAB"/>
    <w:rsid w:val="001A429C"/>
    <w:rsid w:val="001B1387"/>
    <w:rsid w:val="001B14ED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59B7"/>
    <w:rsid w:val="00420916"/>
    <w:rsid w:val="00423DC9"/>
    <w:rsid w:val="00425BB9"/>
    <w:rsid w:val="00426737"/>
    <w:rsid w:val="00430148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8035E"/>
    <w:rsid w:val="00482529"/>
    <w:rsid w:val="0048358A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D8F"/>
    <w:rsid w:val="0074133B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642"/>
    <w:rsid w:val="00817E50"/>
    <w:rsid w:val="00820265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F89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E02F5"/>
    <w:rsid w:val="00AE1195"/>
    <w:rsid w:val="00AE1AA0"/>
    <w:rsid w:val="00AE27D3"/>
    <w:rsid w:val="00AE3F26"/>
    <w:rsid w:val="00AE4578"/>
    <w:rsid w:val="00AE502A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1564"/>
    <w:rsid w:val="00E521EC"/>
    <w:rsid w:val="00E62296"/>
    <w:rsid w:val="00E71965"/>
    <w:rsid w:val="00E74DE7"/>
    <w:rsid w:val="00E82DC2"/>
    <w:rsid w:val="00E83F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1B89"/>
    <w:rsid w:val="00FC2503"/>
    <w:rsid w:val="00FD1C26"/>
    <w:rsid w:val="00FD1D80"/>
    <w:rsid w:val="00FD26B9"/>
    <w:rsid w:val="00FD411A"/>
    <w:rsid w:val="00FD6C18"/>
    <w:rsid w:val="00FE178E"/>
    <w:rsid w:val="00FE341B"/>
    <w:rsid w:val="00FF01CA"/>
    <w:rsid w:val="00FF156A"/>
    <w:rsid w:val="07164E4E"/>
    <w:rsid w:val="123D24AA"/>
    <w:rsid w:val="29C4473D"/>
    <w:rsid w:val="2C605BD3"/>
    <w:rsid w:val="42CB374B"/>
    <w:rsid w:val="4A747130"/>
    <w:rsid w:val="71223FF5"/>
    <w:rsid w:val="7ED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中国仙剑音乐网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2016-07-08T01:32:00Z</dcterms:created>
  <dc:creator>牛嘉丽</dc:creator>
  <cp:lastModifiedBy>Administrator</cp:lastModifiedBy>
  <cp:lastPrinted>2016-07-21T12:53:00Z</cp:lastPrinted>
  <dcterms:modified xsi:type="dcterms:W3CDTF">2020-09-24T07:25:09Z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