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eastAsia="zh-CN"/>
        </w:rPr>
        <w:t>积石山县计生站</w:t>
      </w:r>
      <w:bookmarkStart w:id="0" w:name="_GoBack"/>
      <w:bookmarkEnd w:id="0"/>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00"/>
        <w:rPr>
          <w:rFonts w:ascii="仿宋" w:hAnsi="仿宋" w:eastAsia="仿宋" w:cs="仿宋"/>
          <w:b/>
          <w:sz w:val="32"/>
          <w:szCs w:val="32"/>
        </w:rPr>
      </w:pPr>
      <w:r>
        <w:rPr>
          <w:rFonts w:hint="eastAsia" w:ascii="仿宋" w:hAnsi="仿宋" w:eastAsia="仿宋" w:cs="仿宋"/>
          <w:sz w:val="32"/>
          <w:szCs w:val="32"/>
        </w:rPr>
        <w:t>我单位属国家事业单位，</w:t>
      </w:r>
      <w:r>
        <w:rPr>
          <w:rFonts w:hint="eastAsia" w:ascii="仿宋" w:hAnsi="仿宋" w:eastAsia="仿宋" w:cs="仿宋"/>
          <w:sz w:val="32"/>
          <w:szCs w:val="32"/>
          <w:lang w:eastAsia="zh-CN"/>
        </w:rPr>
        <w:t>职</w:t>
      </w:r>
      <w:r>
        <w:rPr>
          <w:rFonts w:hint="eastAsia" w:ascii="仿宋" w:hAnsi="仿宋" w:eastAsia="仿宋" w:cs="仿宋"/>
          <w:sz w:val="32"/>
          <w:szCs w:val="32"/>
        </w:rPr>
        <w:t>责为全县</w:t>
      </w:r>
      <w:r>
        <w:rPr>
          <w:rFonts w:hint="eastAsia" w:ascii="仿宋" w:hAnsi="仿宋" w:eastAsia="仿宋" w:cs="仿宋"/>
          <w:sz w:val="32"/>
          <w:szCs w:val="32"/>
          <w:lang w:eastAsia="zh-CN"/>
        </w:rPr>
        <w:t>计划生育和健康素养，孕前优生</w:t>
      </w:r>
      <w:r>
        <w:rPr>
          <w:rFonts w:hint="eastAsia" w:ascii="仿宋" w:hAnsi="仿宋" w:eastAsia="仿宋" w:cs="仿宋"/>
          <w:sz w:val="32"/>
          <w:szCs w:val="32"/>
        </w:rPr>
        <w:t>提供</w:t>
      </w:r>
      <w:r>
        <w:rPr>
          <w:rFonts w:hint="eastAsia" w:ascii="仿宋" w:hAnsi="仿宋" w:eastAsia="仿宋" w:cs="仿宋"/>
          <w:sz w:val="32"/>
          <w:szCs w:val="32"/>
          <w:lang w:eastAsia="zh-CN"/>
        </w:rPr>
        <w:t>检查</w:t>
      </w:r>
      <w:r>
        <w:rPr>
          <w:rFonts w:hint="eastAsia" w:ascii="仿宋" w:hAnsi="仿宋" w:eastAsia="仿宋" w:cs="仿宋"/>
          <w:sz w:val="32"/>
          <w:szCs w:val="32"/>
        </w:rPr>
        <w:t>服务工作，以保障人民群众健康为宗旨，强化管理，努力改善医疗条件，积极开展医疗服务。</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ascii="仿宋_GB2312" w:eastAsia="仿宋_GB2312"/>
          <w:sz w:val="30"/>
          <w:szCs w:val="30"/>
        </w:rPr>
      </w:pPr>
      <w:r>
        <w:rPr>
          <w:rFonts w:hint="eastAsia" w:ascii="仿宋_GB2312" w:eastAsia="仿宋_GB2312"/>
          <w:sz w:val="30"/>
          <w:szCs w:val="30"/>
        </w:rPr>
        <w:t>（</w:t>
      </w:r>
      <w:r>
        <w:rPr>
          <w:rFonts w:hint="eastAsia" w:ascii="仿宋" w:hAnsi="仿宋" w:eastAsia="仿宋"/>
          <w:color w:val="000000"/>
          <w:sz w:val="32"/>
          <w:szCs w:val="32"/>
        </w:rPr>
        <w:t>属财政全额补助事业单位，核定人员编制</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人，年末实有人数</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人，其中临聘人员</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人。医院设有预防保健科、妇科、检验科、</w:t>
      </w:r>
      <w:r>
        <w:rPr>
          <w:rFonts w:hint="eastAsia" w:ascii="仿宋" w:hAnsi="仿宋" w:eastAsia="仿宋"/>
          <w:color w:val="000000"/>
          <w:sz w:val="32"/>
          <w:szCs w:val="32"/>
          <w:lang w:val="en-US" w:eastAsia="zh-CN"/>
        </w:rPr>
        <w:t>B</w:t>
      </w:r>
      <w:r>
        <w:rPr>
          <w:rFonts w:hint="eastAsia" w:ascii="仿宋" w:hAnsi="仿宋" w:eastAsia="仿宋"/>
          <w:color w:val="000000"/>
          <w:sz w:val="32"/>
          <w:szCs w:val="32"/>
        </w:rPr>
        <w:t>超科等临床科室，另设立财务科、行政办公室、</w:t>
      </w:r>
      <w:r>
        <w:rPr>
          <w:rFonts w:hint="eastAsia" w:ascii="仿宋" w:hAnsi="仿宋" w:eastAsia="仿宋"/>
          <w:color w:val="000000"/>
          <w:sz w:val="32"/>
          <w:szCs w:val="32"/>
          <w:lang w:eastAsia="zh-CN"/>
        </w:rPr>
        <w:t>微机室</w:t>
      </w:r>
      <w:r>
        <w:rPr>
          <w:rFonts w:hint="eastAsia" w:ascii="仿宋" w:hAnsi="仿宋" w:eastAsia="仿宋"/>
          <w:color w:val="000000"/>
          <w:sz w:val="32"/>
          <w:szCs w:val="32"/>
        </w:rPr>
        <w:t>等辅助科室。</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度收入总计1247113.29</w:t>
      </w:r>
      <w:r>
        <w:rPr>
          <w:rFonts w:hint="eastAsia" w:ascii="仿宋_GB2312" w:eastAsia="仿宋_GB2312"/>
          <w:sz w:val="30"/>
          <w:szCs w:val="30"/>
          <w:lang w:eastAsia="zh-CN"/>
        </w:rPr>
        <w:t>元</w:t>
      </w:r>
      <w:r>
        <w:rPr>
          <w:rFonts w:hint="eastAsia" w:ascii="仿宋_GB2312" w:eastAsia="仿宋_GB2312"/>
          <w:sz w:val="30"/>
          <w:szCs w:val="30"/>
        </w:rPr>
        <w:t>，支出总计1378870.82</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592024.18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32.19</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316766.49</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18.68%</w:t>
      </w:r>
      <w:r>
        <w:rPr>
          <w:rFonts w:hint="eastAsia" w:ascii="仿宋_GB2312" w:eastAsia="仿宋_GB2312"/>
          <w:sz w:val="30"/>
          <w:szCs w:val="30"/>
        </w:rPr>
        <w:t>。主要原因是</w:t>
      </w:r>
      <w:r>
        <w:rPr>
          <w:rFonts w:hint="eastAsia" w:ascii="仿宋_GB2312" w:eastAsia="仿宋_GB2312"/>
          <w:sz w:val="30"/>
          <w:szCs w:val="30"/>
          <w:lang w:eastAsia="zh-CN"/>
        </w:rPr>
        <w:t>收入支出减少</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度收入合计1247113.29</w:t>
      </w:r>
      <w:r>
        <w:rPr>
          <w:rFonts w:hint="eastAsia" w:ascii="仿宋_GB2312" w:eastAsia="仿宋_GB2312"/>
          <w:sz w:val="30"/>
          <w:szCs w:val="30"/>
          <w:lang w:eastAsia="zh-CN"/>
        </w:rPr>
        <w:t>元</w:t>
      </w:r>
      <w:r>
        <w:rPr>
          <w:rFonts w:hint="eastAsia" w:ascii="仿宋_GB2312" w:eastAsia="仿宋_GB2312"/>
          <w:sz w:val="30"/>
          <w:szCs w:val="30"/>
        </w:rPr>
        <w:t>，其中：财政拨款收入1191353.69</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95.52</w:t>
      </w:r>
      <w:r>
        <w:rPr>
          <w:rFonts w:hint="eastAsia" w:ascii="仿宋_GB2312" w:eastAsia="仿宋_GB2312"/>
          <w:sz w:val="30"/>
          <w:szCs w:val="30"/>
        </w:rPr>
        <w:t>%；上级补助收入55759.6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4.48</w:t>
      </w:r>
      <w:r>
        <w:rPr>
          <w:rFonts w:hint="eastAsia" w:ascii="仿宋_GB2312" w:eastAsia="仿宋_GB2312"/>
          <w:sz w:val="30"/>
          <w:szCs w:val="30"/>
        </w:rPr>
        <w:t>%；</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度支出合计1378870.82</w:t>
      </w:r>
      <w:r>
        <w:rPr>
          <w:rFonts w:hint="eastAsia" w:ascii="仿宋_GB2312" w:eastAsia="仿宋_GB2312"/>
          <w:sz w:val="30"/>
          <w:szCs w:val="30"/>
          <w:lang w:eastAsia="zh-CN"/>
        </w:rPr>
        <w:t>元</w:t>
      </w:r>
      <w:r>
        <w:rPr>
          <w:rFonts w:hint="eastAsia" w:ascii="仿宋_GB2312" w:eastAsia="仿宋_GB2312"/>
          <w:sz w:val="30"/>
          <w:szCs w:val="30"/>
        </w:rPr>
        <w:t>，其中：基本支出1378870.82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val="en-US" w:eastAsia="zh-CN"/>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度年末结转和结余48547.04</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131757.53</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用于支出</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度财政拨款收入1191353.69</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2629.21</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0.22</w:t>
      </w:r>
      <w:r>
        <w:rPr>
          <w:rFonts w:hint="eastAsia" w:ascii="仿宋_GB2312" w:eastAsia="仿宋_GB2312"/>
          <w:sz w:val="30"/>
          <w:szCs w:val="30"/>
        </w:rPr>
        <w:t>%。主要原因是</w:t>
      </w:r>
      <w:r>
        <w:rPr>
          <w:rFonts w:hint="eastAsia" w:ascii="仿宋_GB2312" w:eastAsia="仿宋_GB2312"/>
          <w:sz w:val="30"/>
          <w:szCs w:val="30"/>
          <w:lang w:eastAsia="zh-CN"/>
        </w:rPr>
        <w:t>工资变动。</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度财政拨款支出1378870.82</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316766.49</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18.68</w:t>
      </w:r>
      <w:r>
        <w:rPr>
          <w:rFonts w:hint="eastAsia" w:ascii="仿宋_GB2312" w:eastAsia="仿宋_GB2312"/>
          <w:sz w:val="30"/>
          <w:szCs w:val="30"/>
        </w:rPr>
        <w:t>%。主要原因是</w:t>
      </w:r>
      <w:r>
        <w:rPr>
          <w:rFonts w:hint="eastAsia" w:ascii="仿宋_GB2312" w:eastAsia="仿宋_GB2312"/>
          <w:sz w:val="30"/>
          <w:szCs w:val="30"/>
          <w:lang w:eastAsia="zh-CN"/>
        </w:rPr>
        <w:t>卫生健康支出。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度财政拨款支出主要用于以下方面：一般公共服务支出214234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15.54</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社会保障与就业支出96307.2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6.98</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卫生健康</w:t>
      </w:r>
      <w:r>
        <w:rPr>
          <w:rFonts w:hint="eastAsia" w:ascii="仿宋_GB2312" w:eastAsia="仿宋_GB2312"/>
          <w:color w:val="000000" w:themeColor="text1"/>
          <w:sz w:val="30"/>
          <w:szCs w:val="30"/>
          <w14:textFill>
            <w14:solidFill>
              <w14:schemeClr w14:val="tx1"/>
            </w14:solidFill>
          </w14:textFill>
        </w:rPr>
        <w:t>支出1068329.62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77.47</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度一般公共财政拨款基本支出1378870.82</w:t>
      </w:r>
      <w:r>
        <w:rPr>
          <w:rFonts w:hint="eastAsia" w:ascii="仿宋_GB2312" w:eastAsia="仿宋_GB2312"/>
          <w:sz w:val="30"/>
          <w:szCs w:val="30"/>
          <w:lang w:eastAsia="zh-CN"/>
        </w:rPr>
        <w:t>元</w:t>
      </w:r>
      <w:r>
        <w:rPr>
          <w:rFonts w:hint="eastAsia" w:ascii="仿宋_GB2312" w:eastAsia="仿宋_GB2312"/>
          <w:sz w:val="30"/>
          <w:szCs w:val="30"/>
        </w:rPr>
        <w:t>。其中：人员经费951100.6</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95501.97</w:t>
      </w:r>
      <w:r>
        <w:rPr>
          <w:rFonts w:hint="eastAsia" w:ascii="仿宋_GB2312" w:eastAsia="仿宋_GB2312"/>
          <w:sz w:val="30"/>
          <w:szCs w:val="30"/>
          <w:lang w:eastAsia="zh-CN"/>
        </w:rPr>
        <w:t>元</w:t>
      </w:r>
      <w:r>
        <w:rPr>
          <w:rFonts w:hint="eastAsia" w:ascii="仿宋_GB2312" w:eastAsia="仿宋_GB2312"/>
          <w:sz w:val="30"/>
          <w:szCs w:val="30"/>
        </w:rPr>
        <w:t>。人员经费用途主要包括基本工资、津贴补贴、奖金、社会保障缴费等。公用经费427770.22</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221264.52</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支出减少。</w:t>
      </w:r>
      <w:r>
        <w:rPr>
          <w:rFonts w:hint="eastAsia" w:ascii="仿宋_GB2312" w:eastAsia="仿宋_GB2312"/>
          <w:sz w:val="30"/>
          <w:szCs w:val="30"/>
        </w:rPr>
        <w:t>公用经费用途主要包括</w:t>
      </w:r>
      <w:r>
        <w:rPr>
          <w:rFonts w:hint="eastAsia" w:ascii="仿宋_GB2312" w:eastAsia="仿宋_GB2312"/>
          <w:sz w:val="30"/>
          <w:szCs w:val="30"/>
          <w:lang w:eastAsia="zh-CN"/>
        </w:rPr>
        <w:t>：</w:t>
      </w:r>
      <w:r>
        <w:rPr>
          <w:rFonts w:hint="eastAsia" w:ascii="仿宋_GB2312" w:eastAsia="仿宋_GB2312"/>
          <w:sz w:val="30"/>
          <w:szCs w:val="30"/>
        </w:rPr>
        <w:t>办公费、印刷费、咨询费、手续费等。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无</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hint="eastAsia" w:ascii="楷体_GB2312" w:eastAsia="楷体_GB2312"/>
          <w:sz w:val="30"/>
          <w:szCs w:val="30"/>
          <w:lang w:eastAsia="zh-CN"/>
        </w:rPr>
      </w:pPr>
      <w:r>
        <w:rPr>
          <w:rFonts w:hint="eastAsia" w:ascii="楷体_GB2312" w:eastAsia="楷体_GB2312"/>
          <w:sz w:val="30"/>
          <w:szCs w:val="30"/>
          <w:lang w:eastAsia="zh-CN"/>
        </w:rPr>
        <w:t>无</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无</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楷体_GB2312" w:eastAsia="楷体_GB2312"/>
          <w:b/>
          <w:sz w:val="30"/>
          <w:szCs w:val="30"/>
        </w:rPr>
      </w:pPr>
      <w:r>
        <w:rPr>
          <w:rFonts w:hint="eastAsia" w:ascii="楷体_GB2312" w:eastAsia="楷体_GB2312"/>
          <w:b/>
          <w:sz w:val="30"/>
          <w:szCs w:val="30"/>
        </w:rPr>
        <w:t>（一） 机关运行经费情况说明。</w:t>
      </w:r>
    </w:p>
    <w:p>
      <w:pPr>
        <w:ind w:firstLine="602" w:firstLineChars="200"/>
        <w:rPr>
          <w:rFonts w:hint="eastAsia" w:ascii="楷体_GB2312" w:eastAsia="楷体_GB2312"/>
          <w:b/>
          <w:sz w:val="30"/>
          <w:szCs w:val="30"/>
          <w:lang w:eastAsia="zh-CN"/>
        </w:rPr>
      </w:pPr>
      <w:r>
        <w:rPr>
          <w:rFonts w:hint="eastAsia" w:ascii="楷体_GB2312" w:eastAsia="楷体_GB2312"/>
          <w:b/>
          <w:sz w:val="30"/>
          <w:szCs w:val="30"/>
          <w:lang w:eastAsia="zh-CN"/>
        </w:rPr>
        <w:t>无</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w:t>
      </w:r>
      <w:r>
        <w:rPr>
          <w:rFonts w:ascii="??_GB2312" w:eastAsia="Times New Roman"/>
          <w:sz w:val="30"/>
          <w:szCs w:val="30"/>
        </w:rPr>
        <w:t>本部门共有车辆</w:t>
      </w:r>
      <w:r>
        <w:rPr>
          <w:rFonts w:hint="eastAsia" w:ascii="??_GB2312"/>
          <w:color w:val="FF0000"/>
          <w:sz w:val="30"/>
          <w:szCs w:val="30"/>
          <w:lang w:val="en-US" w:eastAsia="zh-CN"/>
        </w:rPr>
        <w:t>1</w:t>
      </w:r>
      <w:r>
        <w:rPr>
          <w:rFonts w:ascii="??_GB2312" w:eastAsia="Times New Roman"/>
          <w:sz w:val="30"/>
          <w:szCs w:val="30"/>
        </w:rPr>
        <w:t>辆，其中：领导干部用车</w:t>
      </w:r>
      <w:r>
        <w:rPr>
          <w:rFonts w:ascii="??_GB2312" w:eastAsia="Times New Roman"/>
          <w:color w:val="FF0000"/>
          <w:sz w:val="30"/>
          <w:szCs w:val="30"/>
        </w:rPr>
        <w:t>0</w:t>
      </w:r>
      <w:r>
        <w:rPr>
          <w:rFonts w:ascii="??_GB2312" w:eastAsia="Times New Roman"/>
          <w:sz w:val="30"/>
          <w:szCs w:val="30"/>
        </w:rPr>
        <w:t>辆、一般公务用车</w:t>
      </w:r>
      <w:r>
        <w:rPr>
          <w:rFonts w:ascii="??_GB2312"/>
          <w:color w:val="FF0000"/>
          <w:sz w:val="30"/>
          <w:szCs w:val="30"/>
        </w:rPr>
        <w:t>0</w:t>
      </w:r>
      <w:r>
        <w:rPr>
          <w:rFonts w:ascii="??_GB2312" w:eastAsia="Times New Roman"/>
          <w:sz w:val="30"/>
          <w:szCs w:val="30"/>
        </w:rPr>
        <w:t>辆、一般执法执勤用车</w:t>
      </w:r>
      <w:r>
        <w:rPr>
          <w:rFonts w:ascii="??_GB2312" w:eastAsia="Times New Roman"/>
          <w:color w:val="FF0000"/>
          <w:sz w:val="30"/>
          <w:szCs w:val="30"/>
        </w:rPr>
        <w:t>0</w:t>
      </w:r>
      <w:r>
        <w:rPr>
          <w:rFonts w:ascii="??_GB2312" w:eastAsia="Times New Roman"/>
          <w:sz w:val="30"/>
          <w:szCs w:val="30"/>
        </w:rPr>
        <w:t>辆、特种专业技术用车0辆、其他用车</w:t>
      </w:r>
      <w:r>
        <w:rPr>
          <w:rFonts w:hint="eastAsia" w:ascii="??_GB2312"/>
          <w:color w:val="FF0000"/>
          <w:sz w:val="30"/>
          <w:szCs w:val="30"/>
          <w:lang w:val="en-US" w:eastAsia="zh-CN"/>
        </w:rPr>
        <w:t>1</w:t>
      </w:r>
      <w:r>
        <w:rPr>
          <w:rFonts w:ascii="??_GB2312" w:eastAsia="Times New Roman"/>
          <w:sz w:val="30"/>
          <w:szCs w:val="30"/>
        </w:rPr>
        <w:t>辆，其他用车主要是</w:t>
      </w:r>
      <w:r>
        <w:rPr>
          <w:rFonts w:ascii="??_GB2312" w:eastAsia="Times New Roman"/>
          <w:color w:val="FF0000"/>
          <w:sz w:val="30"/>
          <w:szCs w:val="30"/>
        </w:rPr>
        <w:t>医疗</w:t>
      </w:r>
      <w:r>
        <w:rPr>
          <w:rFonts w:hint="eastAsia" w:ascii="??_GB2312"/>
          <w:color w:val="FF0000"/>
          <w:sz w:val="30"/>
          <w:szCs w:val="30"/>
          <w:lang w:eastAsia="zh-CN"/>
        </w:rPr>
        <w:t>服务</w:t>
      </w:r>
      <w:r>
        <w:rPr>
          <w:rFonts w:ascii="??_GB2312" w:eastAsia="Times New Roman"/>
          <w:color w:val="FF0000"/>
          <w:sz w:val="30"/>
          <w:szCs w:val="30"/>
        </w:rPr>
        <w:t>。</w:t>
      </w:r>
      <w:r>
        <w:rPr>
          <w:rFonts w:ascii="??_GB2312" w:eastAsia="Times New Roman"/>
          <w:sz w:val="30"/>
          <w:szCs w:val="30"/>
        </w:rPr>
        <w:t>单价50</w:t>
      </w:r>
      <w:r>
        <w:rPr>
          <w:rFonts w:hint="eastAsia" w:ascii="??_GB2312"/>
          <w:sz w:val="30"/>
          <w:szCs w:val="30"/>
        </w:rPr>
        <w:t>万</w:t>
      </w:r>
      <w:r>
        <w:rPr>
          <w:rFonts w:ascii="??_GB2312" w:eastAsia="Times New Roman"/>
          <w:sz w:val="30"/>
          <w:szCs w:val="30"/>
        </w:rPr>
        <w:t>元以上通用设备</w:t>
      </w:r>
      <w:r>
        <w:rPr>
          <w:rFonts w:hint="eastAsia" w:ascii="??_GB2312"/>
          <w:color w:val="FF0000"/>
          <w:sz w:val="30"/>
          <w:szCs w:val="30"/>
          <w:lang w:val="en-US" w:eastAsia="zh-CN"/>
        </w:rPr>
        <w:t>0</w:t>
      </w:r>
      <w:r>
        <w:rPr>
          <w:rFonts w:ascii="??_GB2312" w:eastAsia="Times New Roman"/>
          <w:sz w:val="30"/>
          <w:szCs w:val="30"/>
        </w:rPr>
        <w:t>台（套），单价</w:t>
      </w:r>
      <w:r>
        <w:rPr>
          <w:rFonts w:hint="eastAsia" w:ascii="??_GB2312"/>
          <w:sz w:val="30"/>
          <w:szCs w:val="30"/>
          <w:lang w:eastAsia="zh-CN"/>
        </w:rPr>
        <w:t>万</w:t>
      </w:r>
      <w:r>
        <w:rPr>
          <w:rFonts w:ascii="??_GB2312" w:eastAsia="Times New Roman"/>
          <w:sz w:val="30"/>
          <w:szCs w:val="30"/>
        </w:rPr>
        <w:t>元以上专用设备</w:t>
      </w:r>
      <w:r>
        <w:rPr>
          <w:rFonts w:hint="eastAsia" w:ascii="??_GB2312"/>
          <w:color w:val="FF0000"/>
          <w:sz w:val="30"/>
          <w:szCs w:val="30"/>
          <w:lang w:val="en-US" w:eastAsia="zh-CN"/>
        </w:rPr>
        <w:t>7</w:t>
      </w:r>
      <w:r>
        <w:rPr>
          <w:rFonts w:ascii="??_GB2312" w:eastAsia="Times New Roman"/>
          <w:sz w:val="30"/>
          <w:szCs w:val="30"/>
        </w:rPr>
        <w:t>台（套）</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numPr>
          <w:ilvl w:val="0"/>
          <w:numId w:val="1"/>
        </w:numPr>
        <w:spacing w:line="620" w:lineRule="exact"/>
        <w:ind w:firstLine="602" w:firstLineChars="200"/>
        <w:rPr>
          <w:rFonts w:hint="eastAsia" w:ascii="仿宋_GB2312" w:eastAsia="仿宋_GB2312"/>
          <w:sz w:val="30"/>
          <w:szCs w:val="30"/>
          <w:lang w:eastAsia="zh-CN"/>
        </w:rPr>
      </w:pPr>
      <w:r>
        <w:rPr>
          <w:rFonts w:hint="eastAsia" w:ascii="楷体_GB2312" w:eastAsia="楷体_GB2312"/>
          <w:b/>
          <w:sz w:val="30"/>
          <w:szCs w:val="30"/>
        </w:rPr>
        <w:t>预算绩效管理情况说明</w:t>
      </w:r>
    </w:p>
    <w:p>
      <w:pPr>
        <w:numPr>
          <w:numId w:val="0"/>
        </w:numPr>
        <w:spacing w:line="620" w:lineRule="exact"/>
        <w:ind w:firstLine="1500" w:firstLineChars="500"/>
        <w:rPr>
          <w:rFonts w:hint="eastAsia" w:ascii="仿宋_GB2312" w:eastAsia="仿宋_GB2312"/>
          <w:sz w:val="30"/>
          <w:szCs w:val="30"/>
          <w:lang w:eastAsia="zh-CN"/>
        </w:rPr>
      </w:pPr>
      <w:r>
        <w:rPr>
          <w:rFonts w:hint="eastAsia" w:ascii="仿宋_GB2312" w:eastAsia="仿宋_GB2312"/>
          <w:sz w:val="30"/>
          <w:szCs w:val="30"/>
          <w:lang w:eastAsia="zh-CN"/>
        </w:rPr>
        <w:t>无</w:t>
      </w:r>
    </w:p>
    <w:p>
      <w:pPr>
        <w:numPr>
          <w:numId w:val="0"/>
        </w:numPr>
        <w:spacing w:line="620" w:lineRule="exact"/>
        <w:rPr>
          <w:rFonts w:hint="eastAsia" w:ascii="仿宋_GB2312" w:eastAsia="仿宋_GB2312"/>
          <w:sz w:val="30"/>
          <w:szCs w:val="30"/>
          <w:lang w:val="en-US" w:eastAsia="zh-CN"/>
        </w:rPr>
      </w:pP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3C0F"/>
    <w:multiLevelType w:val="singleLevel"/>
    <w:tmpl w:val="07B43C0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CB26542"/>
    <w:rsid w:val="0D066600"/>
    <w:rsid w:val="0F747C68"/>
    <w:rsid w:val="12656950"/>
    <w:rsid w:val="14EF4E92"/>
    <w:rsid w:val="156C761A"/>
    <w:rsid w:val="16D46C2C"/>
    <w:rsid w:val="17542C27"/>
    <w:rsid w:val="18005E71"/>
    <w:rsid w:val="18F1352C"/>
    <w:rsid w:val="19643582"/>
    <w:rsid w:val="1B943FD8"/>
    <w:rsid w:val="1C760223"/>
    <w:rsid w:val="1D824238"/>
    <w:rsid w:val="1DD64839"/>
    <w:rsid w:val="24B6480A"/>
    <w:rsid w:val="2AC80393"/>
    <w:rsid w:val="2B271B4D"/>
    <w:rsid w:val="2EE67926"/>
    <w:rsid w:val="348735E8"/>
    <w:rsid w:val="35130FCB"/>
    <w:rsid w:val="36CD774C"/>
    <w:rsid w:val="36DE5132"/>
    <w:rsid w:val="38CF3292"/>
    <w:rsid w:val="398D2B20"/>
    <w:rsid w:val="3D5707EE"/>
    <w:rsid w:val="3EDE7988"/>
    <w:rsid w:val="40450478"/>
    <w:rsid w:val="4B1B6604"/>
    <w:rsid w:val="4F8A5F53"/>
    <w:rsid w:val="5BF36344"/>
    <w:rsid w:val="5F2727A8"/>
    <w:rsid w:val="62960785"/>
    <w:rsid w:val="6839584A"/>
    <w:rsid w:val="6D75333B"/>
    <w:rsid w:val="74CE6D8F"/>
    <w:rsid w:val="75BF7198"/>
    <w:rsid w:val="763F0CE1"/>
    <w:rsid w:val="78F66976"/>
    <w:rsid w:val="794D63AB"/>
    <w:rsid w:val="7A0344C4"/>
    <w:rsid w:val="7BEF51B4"/>
    <w:rsid w:val="7CD236D1"/>
    <w:rsid w:val="7CDD3E62"/>
    <w:rsid w:val="7F81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9</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深谷幽兰</cp:lastModifiedBy>
  <cp:lastPrinted>2020-08-19T09:33:00Z</cp:lastPrinted>
  <dcterms:modified xsi:type="dcterms:W3CDTF">2020-10-22T09:14:56Z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