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rPr>
      </w:pPr>
      <w:r>
        <w:rPr>
          <w:rFonts w:hint="eastAsia" w:ascii="方正小标宋简体" w:eastAsia="方正小标宋简体"/>
          <w:sz w:val="36"/>
          <w:szCs w:val="36"/>
          <w:lang w:eastAsia="zh-CN"/>
        </w:rPr>
        <w:t>刘集乡卫生院2019年</w:t>
      </w:r>
      <w:r>
        <w:rPr>
          <w:rFonts w:hint="eastAsia" w:ascii="方正小标宋简体" w:eastAsia="方正小标宋简体"/>
          <w:sz w:val="36"/>
          <w:szCs w:val="36"/>
        </w:rPr>
        <w:t>度部门决算情况</w:t>
      </w:r>
    </w:p>
    <w:p>
      <w:pPr>
        <w:jc w:val="center"/>
        <w:rPr>
          <w:rFonts w:ascii="方正小标宋简体" w:eastAsia="方正小标宋简体"/>
          <w:sz w:val="36"/>
          <w:szCs w:val="36"/>
        </w:rPr>
      </w:pPr>
      <w:r>
        <w:rPr>
          <w:rFonts w:hint="eastAsia" w:ascii="方正小标宋简体" w:eastAsia="方正小标宋简体"/>
          <w:sz w:val="36"/>
          <w:szCs w:val="36"/>
        </w:rPr>
        <w:t>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00"/>
        <w:rPr>
          <w:rFonts w:hint="eastAsia" w:ascii="仿宋" w:hAnsi="仿宋" w:eastAsia="仿宋" w:cs="仿宋"/>
          <w:b/>
          <w:sz w:val="32"/>
          <w:lang w:eastAsia="zh-CN"/>
        </w:rPr>
      </w:pPr>
      <w:r>
        <w:rPr>
          <w:rFonts w:hint="eastAsia" w:ascii="仿宋" w:hAnsi="仿宋" w:eastAsia="仿宋" w:cs="仿宋"/>
          <w:sz w:val="32"/>
        </w:rPr>
        <w:t>我院属国家</w:t>
      </w:r>
      <w:r>
        <w:rPr>
          <w:rFonts w:hint="eastAsia" w:ascii="仿宋" w:hAnsi="仿宋" w:eastAsia="仿宋" w:cs="仿宋"/>
          <w:sz w:val="32"/>
          <w:lang w:eastAsia="zh-CN"/>
        </w:rPr>
        <w:t>全额拨款</w:t>
      </w:r>
      <w:r>
        <w:rPr>
          <w:rFonts w:hint="eastAsia" w:ascii="仿宋" w:hAnsi="仿宋" w:eastAsia="仿宋" w:cs="仿宋"/>
          <w:sz w:val="32"/>
        </w:rPr>
        <w:t>事业单位，担负</w:t>
      </w:r>
      <w:r>
        <w:rPr>
          <w:rFonts w:hint="eastAsia" w:ascii="仿宋" w:hAnsi="仿宋" w:eastAsia="仿宋" w:cs="仿宋"/>
          <w:sz w:val="32"/>
          <w:lang w:eastAsia="zh-CN"/>
        </w:rPr>
        <w:t>刘集乡</w:t>
      </w:r>
      <w:r>
        <w:rPr>
          <w:rFonts w:hint="eastAsia" w:ascii="仿宋" w:hAnsi="仿宋" w:eastAsia="仿宋" w:cs="仿宋"/>
          <w:sz w:val="32"/>
        </w:rPr>
        <w:t>医疗服务、健康教育、计划免疫、妇幼保健等</w:t>
      </w:r>
      <w:r>
        <w:rPr>
          <w:rFonts w:hint="eastAsia" w:ascii="仿宋" w:hAnsi="仿宋" w:eastAsia="仿宋" w:cs="仿宋"/>
          <w:sz w:val="32"/>
          <w:lang w:eastAsia="zh-CN"/>
        </w:rPr>
        <w:t>国家基本公共卫生服务</w:t>
      </w:r>
      <w:r>
        <w:rPr>
          <w:rFonts w:hint="eastAsia" w:ascii="仿宋" w:hAnsi="仿宋" w:eastAsia="仿宋" w:cs="仿宋"/>
          <w:sz w:val="32"/>
        </w:rPr>
        <w:t>工作，</w:t>
      </w:r>
      <w:r>
        <w:rPr>
          <w:rFonts w:hint="eastAsia" w:ascii="仿宋_GB2312" w:hAnsi="仿宋_GB2312" w:eastAsia="仿宋_GB2312" w:cs="仿宋_GB2312"/>
          <w:color w:val="000000"/>
          <w:sz w:val="30"/>
          <w:szCs w:val="30"/>
        </w:rPr>
        <w:t>承担</w:t>
      </w:r>
      <w:r>
        <w:rPr>
          <w:rFonts w:hint="eastAsia" w:ascii="仿宋_GB2312" w:hAnsi="仿宋_GB2312" w:eastAsia="仿宋_GB2312" w:cs="仿宋_GB2312"/>
          <w:color w:val="000000"/>
          <w:sz w:val="30"/>
          <w:szCs w:val="30"/>
          <w:lang w:eastAsia="zh-CN"/>
        </w:rPr>
        <w:t>刘集</w:t>
      </w:r>
      <w:r>
        <w:rPr>
          <w:rFonts w:hint="eastAsia" w:ascii="仿宋_GB2312" w:hAnsi="仿宋_GB2312" w:eastAsia="仿宋_GB2312" w:cs="仿宋_GB2312"/>
          <w:color w:val="000000"/>
          <w:sz w:val="30"/>
          <w:szCs w:val="30"/>
        </w:rPr>
        <w:t>乡、</w:t>
      </w:r>
      <w:r>
        <w:rPr>
          <w:rFonts w:hint="eastAsia" w:ascii="仿宋_GB2312" w:hAnsi="仿宋_GB2312" w:eastAsia="仿宋_GB2312" w:cs="仿宋_GB2312"/>
          <w:color w:val="000000"/>
          <w:sz w:val="30"/>
          <w:szCs w:val="30"/>
          <w:lang w:eastAsia="zh-CN"/>
        </w:rPr>
        <w:t>石塬</w:t>
      </w:r>
      <w:r>
        <w:rPr>
          <w:rFonts w:hint="eastAsia" w:ascii="仿宋_GB2312" w:hAnsi="仿宋_GB2312" w:eastAsia="仿宋_GB2312" w:cs="仿宋_GB2312"/>
          <w:color w:val="000000"/>
          <w:sz w:val="30"/>
          <w:szCs w:val="30"/>
        </w:rPr>
        <w:t>乡</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周边群众的医疗服务工作，</w:t>
      </w:r>
      <w:r>
        <w:rPr>
          <w:rFonts w:hint="eastAsia" w:ascii="仿宋" w:hAnsi="仿宋" w:eastAsia="仿宋" w:cs="仿宋"/>
          <w:sz w:val="32"/>
        </w:rPr>
        <w:t>一年来，</w:t>
      </w:r>
      <w:r>
        <w:rPr>
          <w:rFonts w:hint="eastAsia" w:ascii="仿宋" w:hAnsi="仿宋" w:eastAsia="仿宋" w:cs="仿宋"/>
          <w:sz w:val="32"/>
          <w:lang w:eastAsia="zh-CN"/>
        </w:rPr>
        <w:t>医</w:t>
      </w:r>
      <w:r>
        <w:rPr>
          <w:rFonts w:hint="eastAsia" w:ascii="仿宋" w:hAnsi="仿宋" w:eastAsia="仿宋" w:cs="仿宋"/>
          <w:sz w:val="32"/>
        </w:rPr>
        <w:t>院以救死扶伤和保障人民群众健康为宗旨，强化管理，努力改善医疗条件，积极开展医疗服务</w:t>
      </w:r>
      <w:r>
        <w:rPr>
          <w:rFonts w:hint="eastAsia" w:ascii="仿宋" w:hAnsi="仿宋" w:eastAsia="仿宋" w:cs="仿宋"/>
          <w:sz w:val="32"/>
          <w:lang w:eastAsia="zh-CN"/>
        </w:rPr>
        <w:t>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我院属财政全额补助事业单位，核定人员编制</w:t>
      </w:r>
      <w:r>
        <w:rPr>
          <w:rFonts w:hint="eastAsia" w:ascii="仿宋_GB2312" w:hAnsi="仿宋_GB2312" w:eastAsia="仿宋_GB2312" w:cs="仿宋_GB2312"/>
          <w:color w:val="000000"/>
          <w:sz w:val="30"/>
          <w:szCs w:val="30"/>
          <w:lang w:val="en-US" w:eastAsia="zh-CN"/>
        </w:rPr>
        <w:t>9</w:t>
      </w:r>
      <w:r>
        <w:rPr>
          <w:rFonts w:hint="eastAsia" w:ascii="仿宋_GB2312" w:hAnsi="仿宋_GB2312" w:eastAsia="仿宋_GB2312" w:cs="仿宋_GB2312"/>
          <w:color w:val="000000"/>
          <w:sz w:val="30"/>
          <w:szCs w:val="30"/>
        </w:rPr>
        <w:t>人，年末实有人数</w:t>
      </w:r>
      <w:r>
        <w:rPr>
          <w:rFonts w:hint="eastAsia" w:ascii="仿宋_GB2312" w:hAnsi="仿宋_GB2312" w:eastAsia="仿宋_GB2312" w:cs="仿宋_GB2312"/>
          <w:color w:val="000000"/>
          <w:sz w:val="30"/>
          <w:szCs w:val="30"/>
          <w:lang w:val="en-US" w:eastAsia="zh-CN"/>
        </w:rPr>
        <w:t>21</w:t>
      </w:r>
      <w:r>
        <w:rPr>
          <w:rFonts w:hint="eastAsia" w:ascii="仿宋_GB2312" w:hAnsi="仿宋_GB2312" w:eastAsia="仿宋_GB2312" w:cs="仿宋_GB2312"/>
          <w:color w:val="000000"/>
          <w:sz w:val="30"/>
          <w:szCs w:val="30"/>
        </w:rPr>
        <w:t>人，其中临聘人员</w:t>
      </w:r>
      <w:r>
        <w:rPr>
          <w:rFonts w:hint="eastAsia" w:ascii="仿宋_GB2312" w:hAnsi="仿宋_GB2312" w:eastAsia="仿宋_GB2312" w:cs="仿宋_GB2312"/>
          <w:color w:val="000000"/>
          <w:sz w:val="30"/>
          <w:szCs w:val="30"/>
          <w:lang w:val="en-US" w:eastAsia="zh-CN"/>
        </w:rPr>
        <w:t>12</w:t>
      </w:r>
      <w:r>
        <w:rPr>
          <w:rFonts w:hint="eastAsia" w:ascii="仿宋_GB2312" w:hAnsi="仿宋_GB2312" w:eastAsia="仿宋_GB2312" w:cs="仿宋_GB2312"/>
          <w:color w:val="000000"/>
          <w:sz w:val="30"/>
          <w:szCs w:val="30"/>
        </w:rPr>
        <w:t>人。医院设有、</w:t>
      </w:r>
      <w:r>
        <w:rPr>
          <w:rFonts w:hint="eastAsia" w:ascii="仿宋_GB2312" w:hAnsi="仿宋_GB2312" w:eastAsia="仿宋_GB2312" w:cs="仿宋_GB2312"/>
          <w:color w:val="000000"/>
          <w:sz w:val="30"/>
          <w:szCs w:val="30"/>
          <w:lang w:eastAsia="zh-CN"/>
        </w:rPr>
        <w:t>综合门诊、住院部、中医科、等</w:t>
      </w:r>
      <w:r>
        <w:rPr>
          <w:rFonts w:hint="eastAsia" w:ascii="仿宋_GB2312" w:hAnsi="仿宋_GB2312" w:eastAsia="仿宋_GB2312" w:cs="仿宋_GB2312"/>
          <w:color w:val="000000"/>
          <w:sz w:val="30"/>
          <w:szCs w:val="30"/>
          <w:lang w:val="en-US" w:eastAsia="zh-CN"/>
        </w:rPr>
        <w:t>3个临床科室，</w:t>
      </w:r>
      <w:r>
        <w:rPr>
          <w:rFonts w:hint="eastAsia" w:ascii="仿宋_GB2312" w:hAnsi="仿宋_GB2312" w:eastAsia="仿宋_GB2312" w:cs="仿宋_GB2312"/>
          <w:color w:val="000000"/>
          <w:sz w:val="30"/>
          <w:szCs w:val="30"/>
        </w:rPr>
        <w:t>检验科、放射科、彩超科、</w:t>
      </w:r>
      <w:r>
        <w:rPr>
          <w:rFonts w:hint="eastAsia" w:ascii="仿宋_GB2312" w:hAnsi="仿宋_GB2312" w:eastAsia="仿宋_GB2312" w:cs="仿宋_GB2312"/>
          <w:color w:val="000000"/>
          <w:sz w:val="30"/>
          <w:szCs w:val="30"/>
          <w:lang w:eastAsia="zh-CN"/>
        </w:rPr>
        <w:t>心电图室等</w:t>
      </w:r>
      <w:r>
        <w:rPr>
          <w:rFonts w:hint="eastAsia" w:ascii="仿宋_GB2312" w:hAnsi="仿宋_GB2312" w:eastAsia="仿宋_GB2312" w:cs="仿宋_GB2312"/>
          <w:color w:val="000000"/>
          <w:sz w:val="30"/>
          <w:szCs w:val="30"/>
          <w:lang w:val="en-US" w:eastAsia="zh-CN"/>
        </w:rPr>
        <w:t>4个医技科室，</w:t>
      </w:r>
      <w:r>
        <w:rPr>
          <w:rFonts w:hint="eastAsia" w:ascii="仿宋_GB2312" w:hAnsi="仿宋_GB2312" w:eastAsia="仿宋_GB2312" w:cs="仿宋_GB2312"/>
          <w:color w:val="000000"/>
          <w:sz w:val="30"/>
          <w:szCs w:val="30"/>
        </w:rPr>
        <w:t>另设立财务科、总务科、行政办公室、</w:t>
      </w:r>
      <w:r>
        <w:rPr>
          <w:rFonts w:hint="eastAsia" w:ascii="仿宋_GB2312" w:hAnsi="仿宋_GB2312" w:eastAsia="仿宋_GB2312" w:cs="仿宋_GB2312"/>
          <w:color w:val="000000"/>
          <w:sz w:val="30"/>
          <w:szCs w:val="30"/>
          <w:lang w:eastAsia="zh-CN"/>
        </w:rPr>
        <w:t>药械科、护理部、公共卫生科、妇幼室</w:t>
      </w:r>
      <w:r>
        <w:rPr>
          <w:rFonts w:hint="eastAsia" w:ascii="仿宋_GB2312" w:hAnsi="仿宋_GB2312" w:eastAsia="仿宋_GB2312" w:cs="仿宋_GB2312"/>
          <w:color w:val="000000"/>
          <w:sz w:val="30"/>
          <w:szCs w:val="30"/>
        </w:rPr>
        <w:t>等</w:t>
      </w:r>
      <w:r>
        <w:rPr>
          <w:rFonts w:hint="eastAsia" w:ascii="仿宋_GB2312" w:hAnsi="仿宋_GB2312" w:eastAsia="仿宋_GB2312" w:cs="仿宋_GB2312"/>
          <w:color w:val="000000"/>
          <w:sz w:val="30"/>
          <w:szCs w:val="30"/>
          <w:lang w:val="en-US" w:eastAsia="zh-CN"/>
        </w:rPr>
        <w:t>7</w:t>
      </w:r>
      <w:r>
        <w:rPr>
          <w:rFonts w:hint="eastAsia" w:ascii="仿宋_GB2312" w:hAnsi="仿宋_GB2312" w:eastAsia="仿宋_GB2312" w:cs="仿宋_GB2312"/>
          <w:color w:val="000000"/>
          <w:sz w:val="30"/>
          <w:szCs w:val="30"/>
        </w:rPr>
        <w:t>个辅助科室。</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度收入总计2904984.88</w:t>
      </w:r>
      <w:r>
        <w:rPr>
          <w:rFonts w:hint="eastAsia" w:ascii="仿宋_GB2312" w:eastAsia="仿宋_GB2312"/>
          <w:sz w:val="30"/>
          <w:szCs w:val="30"/>
          <w:lang w:eastAsia="zh-CN"/>
        </w:rPr>
        <w:t>元</w:t>
      </w:r>
      <w:r>
        <w:rPr>
          <w:rFonts w:hint="eastAsia" w:ascii="仿宋_GB2312" w:eastAsia="仿宋_GB2312"/>
          <w:sz w:val="30"/>
          <w:szCs w:val="30"/>
        </w:rPr>
        <w:t>，支出总计3099345.29</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157376.82</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下降</w:t>
      </w:r>
      <w:r>
        <w:rPr>
          <w:rFonts w:hint="eastAsia" w:ascii="仿宋_GB2312" w:eastAsia="仿宋_GB2312"/>
          <w:sz w:val="30"/>
          <w:szCs w:val="30"/>
          <w:lang w:val="en-US" w:eastAsia="zh-CN"/>
        </w:rPr>
        <w:t>5.1</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101642.71</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3.4</w:t>
      </w:r>
      <w:r>
        <w:rPr>
          <w:rFonts w:hint="eastAsia" w:ascii="仿宋_GB2312" w:eastAsia="仿宋_GB2312"/>
          <w:sz w:val="30"/>
          <w:szCs w:val="30"/>
        </w:rPr>
        <w:t>%。主要原因是</w:t>
      </w:r>
      <w:r>
        <w:rPr>
          <w:rFonts w:hint="eastAsia" w:ascii="仿宋_GB2312" w:eastAsia="仿宋_GB2312"/>
          <w:color w:val="auto"/>
          <w:sz w:val="30"/>
          <w:szCs w:val="30"/>
          <w:lang w:eastAsia="zh-CN"/>
        </w:rPr>
        <w:t>医院医疗收入减少、财政拨款减少、工资福利支出增加，商品服务支出增加</w:t>
      </w:r>
      <w:r>
        <w:rPr>
          <w:rFonts w:hint="eastAsia" w:ascii="仿宋_GB2312" w:eastAsia="仿宋_GB2312"/>
          <w:color w:val="auto"/>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度收入合计2904984.88</w:t>
      </w:r>
      <w:r>
        <w:rPr>
          <w:rFonts w:hint="eastAsia" w:ascii="仿宋_GB2312" w:eastAsia="仿宋_GB2312"/>
          <w:sz w:val="30"/>
          <w:szCs w:val="30"/>
          <w:lang w:eastAsia="zh-CN"/>
        </w:rPr>
        <w:t>元</w:t>
      </w:r>
      <w:r>
        <w:rPr>
          <w:rFonts w:hint="eastAsia" w:ascii="仿宋_GB2312" w:eastAsia="仿宋_GB2312"/>
          <w:sz w:val="30"/>
          <w:szCs w:val="30"/>
        </w:rPr>
        <w:t>，其中：财政拨款收入763468.48</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26.28</w:t>
      </w:r>
      <w:r>
        <w:rPr>
          <w:rFonts w:hint="eastAsia" w:ascii="仿宋_GB2312" w:eastAsia="仿宋_GB2312"/>
          <w:sz w:val="30"/>
          <w:szCs w:val="30"/>
        </w:rPr>
        <w:t>%；上级补助收入1079500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37.16</w:t>
      </w:r>
      <w:r>
        <w:rPr>
          <w:rFonts w:hint="eastAsia" w:ascii="仿宋_GB2312" w:eastAsia="仿宋_GB2312"/>
          <w:sz w:val="30"/>
          <w:szCs w:val="30"/>
        </w:rPr>
        <w:t>%；事业收入1062016.4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36.55</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度支出合计3099345.29</w:t>
      </w:r>
      <w:r>
        <w:rPr>
          <w:rFonts w:hint="eastAsia" w:ascii="仿宋_GB2312" w:eastAsia="仿宋_GB2312"/>
          <w:sz w:val="30"/>
          <w:szCs w:val="30"/>
          <w:lang w:eastAsia="zh-CN"/>
        </w:rPr>
        <w:t>元</w:t>
      </w:r>
      <w:r>
        <w:rPr>
          <w:rFonts w:hint="eastAsia" w:ascii="仿宋_GB2312" w:eastAsia="仿宋_GB2312"/>
          <w:sz w:val="30"/>
          <w:szCs w:val="30"/>
        </w:rPr>
        <w:t>，其中：基本支出3099345.29</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度年末结转和结余224826.52</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194668.6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会计制度变化，购置的固定资产未形成支出，基本公共卫生经费支出增大，因此结余减少。</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度财政拨款收入763468.48</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46694.68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下降</w:t>
      </w:r>
      <w:r>
        <w:rPr>
          <w:rFonts w:hint="eastAsia" w:ascii="仿宋_GB2312" w:eastAsia="仿宋_GB2312"/>
          <w:sz w:val="30"/>
          <w:szCs w:val="30"/>
          <w:lang w:val="en-US" w:eastAsia="zh-CN"/>
        </w:rPr>
        <w:t>5.8</w:t>
      </w:r>
      <w:r>
        <w:rPr>
          <w:rFonts w:hint="eastAsia" w:ascii="仿宋_GB2312" w:eastAsia="仿宋_GB2312"/>
          <w:sz w:val="30"/>
          <w:szCs w:val="30"/>
        </w:rPr>
        <w:t>%。主要原因是</w:t>
      </w:r>
      <w:r>
        <w:rPr>
          <w:rFonts w:hint="eastAsia" w:ascii="仿宋_GB2312" w:eastAsia="仿宋_GB2312"/>
          <w:sz w:val="30"/>
          <w:szCs w:val="30"/>
          <w:lang w:eastAsia="zh-CN"/>
        </w:rPr>
        <w:t>财政拨款人员经费减少。</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度财政拨款支出763468.48</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46694.68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下降</w:t>
      </w:r>
      <w:r>
        <w:rPr>
          <w:rFonts w:hint="eastAsia" w:ascii="仿宋_GB2312" w:eastAsia="仿宋_GB2312"/>
          <w:sz w:val="30"/>
          <w:szCs w:val="30"/>
          <w:lang w:val="en-US" w:eastAsia="zh-CN"/>
        </w:rPr>
        <w:t>5.8</w:t>
      </w:r>
      <w:r>
        <w:rPr>
          <w:rFonts w:hint="eastAsia" w:ascii="仿宋_GB2312" w:eastAsia="仿宋_GB2312"/>
          <w:sz w:val="30"/>
          <w:szCs w:val="30"/>
        </w:rPr>
        <w:t>。主要原因是主要原因是</w:t>
      </w:r>
      <w:r>
        <w:rPr>
          <w:rFonts w:hint="eastAsia" w:ascii="仿宋_GB2312" w:eastAsia="仿宋_GB2312"/>
          <w:sz w:val="30"/>
          <w:szCs w:val="30"/>
          <w:lang w:eastAsia="zh-CN"/>
        </w:rPr>
        <w:t>会计制度变化，购置的固定资产未形成支出、财政拨款人员经费减少</w:t>
      </w:r>
      <w:r>
        <w:rPr>
          <w:rFonts w:hint="eastAsia" w:ascii="仿宋_GB2312" w:eastAsia="仿宋_GB2312"/>
          <w:sz w:val="30"/>
          <w:szCs w:val="30"/>
        </w:rPr>
        <w:t>。</w:t>
      </w:r>
    </w:p>
    <w:p>
      <w:pPr>
        <w:ind w:firstLine="600" w:firstLineChars="200"/>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度财政拨款支出主要用于以下方面：一般公共服务支出148850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19.5</w:t>
      </w:r>
      <w:r>
        <w:rPr>
          <w:rFonts w:hint="eastAsia" w:ascii="仿宋_GB2312" w:eastAsia="仿宋_GB2312"/>
          <w:color w:val="000000" w:themeColor="text1"/>
          <w:sz w:val="30"/>
          <w:szCs w:val="30"/>
          <w14:textFill>
            <w14:solidFill>
              <w14:schemeClr w14:val="tx1"/>
            </w14:solidFill>
          </w14:textFill>
        </w:rPr>
        <w:t>%，社会保障和就业支出55854.08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7.3</w:t>
      </w:r>
      <w:r>
        <w:rPr>
          <w:rFonts w:hint="eastAsia" w:ascii="仿宋_GB2312" w:eastAsia="仿宋_GB2312"/>
          <w:color w:val="000000" w:themeColor="text1"/>
          <w:sz w:val="30"/>
          <w:szCs w:val="30"/>
          <w14:textFill>
            <w14:solidFill>
              <w14:schemeClr w14:val="tx1"/>
            </w14:solidFill>
          </w14:textFill>
        </w:rPr>
        <w:t>%，卫生健康支出558764.4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73.2</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度一般公共财政拨款基本支出763468.48</w:t>
      </w:r>
      <w:r>
        <w:rPr>
          <w:rFonts w:hint="eastAsia" w:ascii="仿宋_GB2312" w:eastAsia="仿宋_GB2312"/>
          <w:sz w:val="30"/>
          <w:szCs w:val="30"/>
          <w:lang w:eastAsia="zh-CN"/>
        </w:rPr>
        <w:t>元</w:t>
      </w:r>
      <w:r>
        <w:rPr>
          <w:rFonts w:hint="eastAsia" w:ascii="仿宋_GB2312" w:eastAsia="仿宋_GB2312"/>
          <w:sz w:val="30"/>
          <w:szCs w:val="30"/>
        </w:rPr>
        <w:t>。其中：人员经费590052.48</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22110.68</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人员调动，业绩考核奖金减少。</w:t>
      </w:r>
      <w:r>
        <w:rPr>
          <w:rFonts w:hint="eastAsia" w:ascii="仿宋_GB2312" w:eastAsia="仿宋_GB2312"/>
          <w:sz w:val="30"/>
          <w:szCs w:val="30"/>
        </w:rPr>
        <w:t>公用经费173416</w:t>
      </w:r>
      <w:r>
        <w:rPr>
          <w:rFonts w:hint="eastAsia" w:ascii="仿宋_GB2312" w:eastAsia="仿宋_GB2312"/>
          <w:sz w:val="30"/>
          <w:szCs w:val="30"/>
          <w:lang w:eastAsia="zh-CN"/>
        </w:rPr>
        <w:t>元</w:t>
      </w:r>
      <w:r>
        <w:rPr>
          <w:rFonts w:hint="eastAsia" w:ascii="仿宋_GB2312" w:eastAsia="仿宋_GB2312"/>
          <w:sz w:val="30"/>
          <w:szCs w:val="30"/>
        </w:rPr>
        <w:t>，较上年增加173416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财政拨款购置固定资产折旧费增加。</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公用经费用途主要包括</w:t>
      </w:r>
      <w:r>
        <w:rPr>
          <w:rFonts w:hint="eastAsia" w:ascii="仿宋_GB2312" w:eastAsia="仿宋_GB2312"/>
          <w:sz w:val="30"/>
          <w:szCs w:val="30"/>
          <w:lang w:eastAsia="zh-CN"/>
        </w:rPr>
        <w:t>维修费、劳务费。</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lang w:val="en-US"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1</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     特种专业技术用车其</w:t>
      </w:r>
      <w:r>
        <w:rPr>
          <w:rFonts w:hint="eastAsia" w:ascii="仿宋_GB2312" w:eastAsia="仿宋_GB2312"/>
          <w:sz w:val="30"/>
          <w:szCs w:val="30"/>
          <w:lang w:val="en-US" w:eastAsia="zh-CN"/>
        </w:rPr>
        <w:t>1</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spacing w:line="620" w:lineRule="exact"/>
        <w:ind w:firstLine="602" w:firstLineChars="200"/>
        <w:rPr>
          <w:rFonts w:hint="eastAsia" w:ascii="楷体_GB2312" w:eastAsia="楷体_GB2312"/>
          <w:b/>
          <w:sz w:val="30"/>
          <w:szCs w:val="30"/>
        </w:rPr>
      </w:pPr>
      <w:r>
        <w:rPr>
          <w:rFonts w:hint="eastAsia" w:ascii="楷体_GB2312" w:eastAsia="楷体_GB2312"/>
          <w:b/>
          <w:sz w:val="30"/>
          <w:szCs w:val="30"/>
        </w:rPr>
        <w:t>（四）预算绩效管理情况说明</w:t>
      </w:r>
    </w:p>
    <w:p>
      <w:pPr>
        <w:spacing w:line="620" w:lineRule="exact"/>
        <w:ind w:firstLine="602" w:firstLineChars="200"/>
        <w:rPr>
          <w:rFonts w:hint="default" w:ascii="楷体_GB2312" w:eastAsia="楷体_GB2312"/>
          <w:b/>
          <w:sz w:val="30"/>
          <w:szCs w:val="30"/>
          <w:lang w:val="en-US" w:eastAsia="zh-CN"/>
        </w:rPr>
      </w:pPr>
      <w:r>
        <w:rPr>
          <w:rFonts w:hint="eastAsia" w:ascii="楷体_GB2312" w:eastAsia="楷体_GB2312"/>
          <w:b/>
          <w:sz w:val="30"/>
          <w:szCs w:val="30"/>
          <w:lang w:val="en-US" w:eastAsia="zh-CN"/>
        </w:rPr>
        <w:t xml:space="preserve">   2019年本部门没有绩效评价。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hint="eastAsia"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w:t>
      </w:r>
    </w:p>
    <w:p>
      <w:pPr>
        <w:ind w:firstLine="600" w:firstLineChars="200"/>
        <w:rPr>
          <w:rFonts w:hint="eastAsia" w:ascii="仿宋_GB2312" w:eastAsia="仿宋_GB2312"/>
          <w:sz w:val="30"/>
          <w:szCs w:val="30"/>
          <w:lang w:val="en-US" w:eastAsia="zh-CN"/>
        </w:rPr>
      </w:pPr>
    </w:p>
    <w:p>
      <w:pPr>
        <w:ind w:firstLine="4500" w:firstLineChars="1500"/>
        <w:jc w:val="right"/>
        <w:rPr>
          <w:rFonts w:hint="default" w:ascii="仿宋_GB2312" w:eastAsia="仿宋_GB2312"/>
          <w:sz w:val="30"/>
          <w:szCs w:val="30"/>
          <w:lang w:val="en-US" w:eastAsia="zh-CN"/>
        </w:rPr>
      </w:pPr>
      <w:r>
        <w:rPr>
          <w:rFonts w:hint="eastAsia" w:ascii="仿宋_GB2312" w:eastAsia="仿宋_GB2312"/>
          <w:sz w:val="30"/>
          <w:szCs w:val="30"/>
          <w:lang w:val="en-US" w:eastAsia="zh-CN"/>
        </w:rPr>
        <w:t>刘集乡卫生院       2020-10-16</w:t>
      </w:r>
    </w:p>
    <w:p>
      <w:pPr>
        <w:jc w:val="right"/>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12677E0C"/>
    <w:rsid w:val="17542C27"/>
    <w:rsid w:val="18F1352C"/>
    <w:rsid w:val="19643582"/>
    <w:rsid w:val="1B943FD8"/>
    <w:rsid w:val="1DD64839"/>
    <w:rsid w:val="21FE3974"/>
    <w:rsid w:val="2AC80393"/>
    <w:rsid w:val="2EE67926"/>
    <w:rsid w:val="35130FCB"/>
    <w:rsid w:val="36DE5132"/>
    <w:rsid w:val="3EDE7988"/>
    <w:rsid w:val="5A1D42CC"/>
    <w:rsid w:val="5BF36344"/>
    <w:rsid w:val="5F2727A8"/>
    <w:rsid w:val="62960785"/>
    <w:rsid w:val="6B1D176A"/>
    <w:rsid w:val="6D75333B"/>
    <w:rsid w:val="6EBA2B97"/>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4</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临夏州积石山保安族东乡族撒拉族自治县大河家中心卫生院</cp:lastModifiedBy>
  <cp:lastPrinted>2020-08-19T09:33:00Z</cp:lastPrinted>
  <dcterms:modified xsi:type="dcterms:W3CDTF">2020-10-17T02:45:06Z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