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sz w:val="24"/>
          <w:szCs w:val="24"/>
        </w:rPr>
      </w:pPr>
      <w:r>
        <w:rPr>
          <w:rFonts w:hint="eastAsia" w:ascii="仿宋_GB2312" w:hAnsi="宋体" w:eastAsia="仿宋_GB2312" w:cs="宋体"/>
          <w:b/>
          <w:bCs/>
          <w:sz w:val="24"/>
          <w:szCs w:val="24"/>
        </w:rPr>
        <w:t>附件1：</w:t>
      </w:r>
    </w:p>
    <w:p/>
    <w:p>
      <w:pPr>
        <w:jc w:val="center"/>
        <w:rPr>
          <w:rFonts w:hint="eastAsia" w:ascii="方正小标宋简体" w:eastAsia="方正小标宋简体"/>
          <w:sz w:val="36"/>
          <w:szCs w:val="36"/>
        </w:rPr>
      </w:pPr>
      <w:r>
        <w:rPr>
          <w:rFonts w:hint="eastAsia" w:ascii="方正小标宋简体" w:eastAsia="方正小标宋简体"/>
          <w:sz w:val="36"/>
          <w:szCs w:val="36"/>
          <w:lang w:eastAsia="zh-CN"/>
        </w:rPr>
        <w:t>刘集乡卫生院2019年</w:t>
      </w:r>
      <w:r>
        <w:rPr>
          <w:rFonts w:hint="eastAsia" w:ascii="方正小标宋简体" w:eastAsia="方正小标宋简体"/>
          <w:sz w:val="36"/>
          <w:szCs w:val="36"/>
        </w:rPr>
        <w:t>度部门决算情况</w:t>
      </w:r>
    </w:p>
    <w:p>
      <w:pPr>
        <w:jc w:val="center"/>
        <w:rPr>
          <w:rFonts w:ascii="方正小标宋简体" w:eastAsia="方正小标宋简体"/>
          <w:sz w:val="36"/>
          <w:szCs w:val="36"/>
        </w:rPr>
      </w:pPr>
      <w:r>
        <w:rPr>
          <w:rFonts w:hint="eastAsia" w:ascii="方正小标宋简体" w:eastAsia="方正小标宋简体"/>
          <w:sz w:val="36"/>
          <w:szCs w:val="36"/>
        </w:rPr>
        <w:t>说明</w:t>
      </w:r>
    </w:p>
    <w:p>
      <w:pPr>
        <w:rPr>
          <w:rFonts w:ascii="仿宋_GB2312" w:eastAsia="仿宋_GB2312"/>
          <w:sz w:val="30"/>
          <w:szCs w:val="30"/>
        </w:rPr>
      </w:pPr>
    </w:p>
    <w:p>
      <w:pPr>
        <w:ind w:firstLine="600" w:firstLineChars="200"/>
        <w:rPr>
          <w:rFonts w:ascii="黑体" w:hAnsi="黑体" w:eastAsia="黑体"/>
          <w:sz w:val="30"/>
          <w:szCs w:val="30"/>
        </w:rPr>
      </w:pPr>
      <w:r>
        <w:rPr>
          <w:rFonts w:hint="eastAsia" w:ascii="黑体" w:hAnsi="黑体" w:eastAsia="黑体"/>
          <w:sz w:val="30"/>
          <w:szCs w:val="30"/>
        </w:rPr>
        <w:t>一、部门基本情况</w:t>
      </w:r>
    </w:p>
    <w:p>
      <w:pPr>
        <w:ind w:firstLine="602" w:firstLineChars="200"/>
        <w:rPr>
          <w:rFonts w:ascii="楷体_GB2312" w:eastAsia="楷体_GB2312"/>
          <w:b/>
          <w:sz w:val="30"/>
          <w:szCs w:val="30"/>
        </w:rPr>
      </w:pPr>
      <w:r>
        <w:rPr>
          <w:rFonts w:hint="eastAsia" w:ascii="楷体_GB2312" w:eastAsia="楷体_GB2312"/>
          <w:b/>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sz w:val="32"/>
          <w:lang w:eastAsia="zh-CN"/>
        </w:rPr>
      </w:pPr>
      <w:r>
        <w:rPr>
          <w:rFonts w:hint="eastAsia" w:ascii="仿宋" w:hAnsi="仿宋" w:eastAsia="仿宋" w:cs="仿宋"/>
          <w:sz w:val="32"/>
        </w:rPr>
        <w:t>我院属国家</w:t>
      </w:r>
      <w:r>
        <w:rPr>
          <w:rFonts w:hint="eastAsia" w:ascii="仿宋" w:hAnsi="仿宋" w:eastAsia="仿宋" w:cs="仿宋"/>
          <w:sz w:val="32"/>
          <w:lang w:eastAsia="zh-CN"/>
        </w:rPr>
        <w:t>全额拨款</w:t>
      </w:r>
      <w:r>
        <w:rPr>
          <w:rFonts w:hint="eastAsia" w:ascii="仿宋" w:hAnsi="仿宋" w:eastAsia="仿宋" w:cs="仿宋"/>
          <w:sz w:val="32"/>
        </w:rPr>
        <w:t>事业单位，担负</w:t>
      </w:r>
      <w:r>
        <w:rPr>
          <w:rFonts w:hint="eastAsia" w:ascii="仿宋" w:hAnsi="仿宋" w:eastAsia="仿宋" w:cs="仿宋"/>
          <w:sz w:val="32"/>
          <w:lang w:eastAsia="zh-CN"/>
        </w:rPr>
        <w:t>刘集乡</w:t>
      </w:r>
      <w:r>
        <w:rPr>
          <w:rFonts w:hint="eastAsia" w:ascii="仿宋" w:hAnsi="仿宋" w:eastAsia="仿宋" w:cs="仿宋"/>
          <w:sz w:val="32"/>
        </w:rPr>
        <w:t>医疗服务、健康教育、计划免疫、妇幼保健等</w:t>
      </w:r>
      <w:r>
        <w:rPr>
          <w:rFonts w:hint="eastAsia" w:ascii="仿宋" w:hAnsi="仿宋" w:eastAsia="仿宋" w:cs="仿宋"/>
          <w:sz w:val="32"/>
          <w:lang w:eastAsia="zh-CN"/>
        </w:rPr>
        <w:t>国家基本公共卫生服务</w:t>
      </w:r>
      <w:r>
        <w:rPr>
          <w:rFonts w:hint="eastAsia" w:ascii="仿宋" w:hAnsi="仿宋" w:eastAsia="仿宋" w:cs="仿宋"/>
          <w:sz w:val="32"/>
        </w:rPr>
        <w:t>工作，</w:t>
      </w:r>
      <w:r>
        <w:rPr>
          <w:rFonts w:hint="eastAsia" w:ascii="仿宋_GB2312" w:hAnsi="仿宋_GB2312" w:eastAsia="仿宋_GB2312" w:cs="仿宋_GB2312"/>
          <w:color w:val="000000"/>
          <w:sz w:val="30"/>
          <w:szCs w:val="30"/>
        </w:rPr>
        <w:t>承担</w:t>
      </w:r>
      <w:r>
        <w:rPr>
          <w:rFonts w:hint="eastAsia" w:ascii="仿宋_GB2312" w:hAnsi="仿宋_GB2312" w:eastAsia="仿宋_GB2312" w:cs="仿宋_GB2312"/>
          <w:color w:val="000000"/>
          <w:sz w:val="30"/>
          <w:szCs w:val="30"/>
          <w:lang w:eastAsia="zh-CN"/>
        </w:rPr>
        <w:t>刘集</w:t>
      </w:r>
      <w:r>
        <w:rPr>
          <w:rFonts w:hint="eastAsia" w:ascii="仿宋_GB2312" w:hAnsi="仿宋_GB2312" w:eastAsia="仿宋_GB2312" w:cs="仿宋_GB2312"/>
          <w:color w:val="000000"/>
          <w:sz w:val="30"/>
          <w:szCs w:val="30"/>
        </w:rPr>
        <w:t>乡、</w:t>
      </w:r>
      <w:r>
        <w:rPr>
          <w:rFonts w:hint="eastAsia" w:ascii="仿宋_GB2312" w:hAnsi="仿宋_GB2312" w:eastAsia="仿宋_GB2312" w:cs="仿宋_GB2312"/>
          <w:color w:val="000000"/>
          <w:sz w:val="30"/>
          <w:szCs w:val="30"/>
          <w:lang w:eastAsia="zh-CN"/>
        </w:rPr>
        <w:t>石塬</w:t>
      </w:r>
      <w:r>
        <w:rPr>
          <w:rFonts w:hint="eastAsia" w:ascii="仿宋_GB2312" w:hAnsi="仿宋_GB2312" w:eastAsia="仿宋_GB2312" w:cs="仿宋_GB2312"/>
          <w:color w:val="000000"/>
          <w:sz w:val="30"/>
          <w:szCs w:val="30"/>
        </w:rPr>
        <w:t>乡</w:t>
      </w:r>
      <w:r>
        <w:rPr>
          <w:rFonts w:hint="eastAsia" w:ascii="仿宋_GB2312" w:hAnsi="仿宋_GB2312" w:eastAsia="仿宋_GB2312" w:cs="仿宋_GB2312"/>
          <w:color w:val="000000"/>
          <w:sz w:val="30"/>
          <w:szCs w:val="30"/>
          <w:lang w:eastAsia="zh-CN"/>
        </w:rPr>
        <w:t>、</w:t>
      </w:r>
      <w:r>
        <w:rPr>
          <w:rFonts w:hint="eastAsia" w:ascii="仿宋_GB2312" w:hAnsi="仿宋_GB2312" w:eastAsia="仿宋_GB2312" w:cs="仿宋_GB2312"/>
          <w:color w:val="000000"/>
          <w:sz w:val="30"/>
          <w:szCs w:val="30"/>
        </w:rPr>
        <w:t>周边群众的医疗服务工作，</w:t>
      </w:r>
      <w:r>
        <w:rPr>
          <w:rFonts w:hint="eastAsia" w:ascii="仿宋" w:hAnsi="仿宋" w:eastAsia="仿宋" w:cs="仿宋"/>
          <w:sz w:val="32"/>
        </w:rPr>
        <w:t>一年来，</w:t>
      </w:r>
      <w:r>
        <w:rPr>
          <w:rFonts w:hint="eastAsia" w:ascii="仿宋" w:hAnsi="仿宋" w:eastAsia="仿宋" w:cs="仿宋"/>
          <w:sz w:val="32"/>
          <w:lang w:eastAsia="zh-CN"/>
        </w:rPr>
        <w:t>医</w:t>
      </w:r>
      <w:r>
        <w:rPr>
          <w:rFonts w:hint="eastAsia" w:ascii="仿宋" w:hAnsi="仿宋" w:eastAsia="仿宋" w:cs="仿宋"/>
          <w:sz w:val="32"/>
        </w:rPr>
        <w:t>院以救死扶伤和保障人民群众健康为宗旨，强化管理，努力改善医疗条件，积极开展医疗服务</w:t>
      </w:r>
      <w:r>
        <w:rPr>
          <w:rFonts w:hint="eastAsia" w:ascii="仿宋" w:hAnsi="仿宋" w:eastAsia="仿宋" w:cs="仿宋"/>
          <w:sz w:val="32"/>
          <w:lang w:eastAsia="zh-CN"/>
        </w:rPr>
        <w:t>工作。</w:t>
      </w:r>
    </w:p>
    <w:p>
      <w:pPr>
        <w:ind w:firstLine="602" w:firstLineChars="200"/>
        <w:rPr>
          <w:rFonts w:ascii="楷体_GB2312" w:eastAsia="楷体_GB2312"/>
          <w:b/>
          <w:sz w:val="30"/>
          <w:szCs w:val="30"/>
        </w:rPr>
      </w:pPr>
      <w:r>
        <w:rPr>
          <w:rFonts w:hint="eastAsia" w:ascii="楷体_GB2312" w:eastAsia="楷体_GB2312"/>
          <w:b/>
          <w:sz w:val="30"/>
          <w:szCs w:val="30"/>
        </w:rPr>
        <w:t>（二）机构设置</w:t>
      </w:r>
    </w:p>
    <w:p>
      <w:pPr>
        <w:ind w:firstLine="600" w:firstLineChars="200"/>
        <w:rPr>
          <w:rFonts w:hint="eastAsia" w:ascii="仿宋_GB2312" w:hAnsi="仿宋_GB2312" w:eastAsia="仿宋_GB2312" w:cs="仿宋_GB2312"/>
          <w:color w:val="000000"/>
          <w:sz w:val="30"/>
          <w:szCs w:val="30"/>
        </w:rPr>
      </w:pPr>
      <w:r>
        <w:rPr>
          <w:rFonts w:hint="eastAsia" w:ascii="仿宋_GB2312" w:hAnsi="仿宋_GB2312" w:eastAsia="仿宋_GB2312" w:cs="仿宋_GB2312"/>
          <w:color w:val="000000"/>
          <w:sz w:val="30"/>
          <w:szCs w:val="30"/>
        </w:rPr>
        <w:t>我院属财政全额补助事业单位，核定人员编制</w:t>
      </w:r>
      <w:r>
        <w:rPr>
          <w:rFonts w:hint="eastAsia" w:ascii="仿宋_GB2312" w:hAnsi="仿宋_GB2312" w:eastAsia="仿宋_GB2312" w:cs="仿宋_GB2312"/>
          <w:color w:val="000000"/>
          <w:sz w:val="30"/>
          <w:szCs w:val="30"/>
          <w:lang w:val="en-US" w:eastAsia="zh-CN"/>
        </w:rPr>
        <w:t>9</w:t>
      </w:r>
      <w:r>
        <w:rPr>
          <w:rFonts w:hint="eastAsia" w:ascii="仿宋_GB2312" w:hAnsi="仿宋_GB2312" w:eastAsia="仿宋_GB2312" w:cs="仿宋_GB2312"/>
          <w:color w:val="000000"/>
          <w:sz w:val="30"/>
          <w:szCs w:val="30"/>
        </w:rPr>
        <w:t>人，年末实有人数</w:t>
      </w:r>
      <w:r>
        <w:rPr>
          <w:rFonts w:hint="eastAsia" w:ascii="仿宋_GB2312" w:hAnsi="仿宋_GB2312" w:eastAsia="仿宋_GB2312" w:cs="仿宋_GB2312"/>
          <w:color w:val="000000"/>
          <w:sz w:val="30"/>
          <w:szCs w:val="30"/>
          <w:lang w:val="en-US" w:eastAsia="zh-CN"/>
        </w:rPr>
        <w:t>21</w:t>
      </w:r>
      <w:r>
        <w:rPr>
          <w:rFonts w:hint="eastAsia" w:ascii="仿宋_GB2312" w:hAnsi="仿宋_GB2312" w:eastAsia="仿宋_GB2312" w:cs="仿宋_GB2312"/>
          <w:color w:val="000000"/>
          <w:sz w:val="30"/>
          <w:szCs w:val="30"/>
        </w:rPr>
        <w:t>人，其中临聘人员</w:t>
      </w:r>
      <w:r>
        <w:rPr>
          <w:rFonts w:hint="eastAsia" w:ascii="仿宋_GB2312" w:hAnsi="仿宋_GB2312" w:eastAsia="仿宋_GB2312" w:cs="仿宋_GB2312"/>
          <w:color w:val="000000"/>
          <w:sz w:val="30"/>
          <w:szCs w:val="30"/>
          <w:lang w:val="en-US" w:eastAsia="zh-CN"/>
        </w:rPr>
        <w:t>12</w:t>
      </w:r>
      <w:r>
        <w:rPr>
          <w:rFonts w:hint="eastAsia" w:ascii="仿宋_GB2312" w:hAnsi="仿宋_GB2312" w:eastAsia="仿宋_GB2312" w:cs="仿宋_GB2312"/>
          <w:color w:val="000000"/>
          <w:sz w:val="30"/>
          <w:szCs w:val="30"/>
        </w:rPr>
        <w:t>人。医院设有、</w:t>
      </w:r>
      <w:r>
        <w:rPr>
          <w:rFonts w:hint="eastAsia" w:ascii="仿宋_GB2312" w:hAnsi="仿宋_GB2312" w:eastAsia="仿宋_GB2312" w:cs="仿宋_GB2312"/>
          <w:color w:val="000000"/>
          <w:sz w:val="30"/>
          <w:szCs w:val="30"/>
          <w:lang w:eastAsia="zh-CN"/>
        </w:rPr>
        <w:t>综合门诊、住院部、中医科、等</w:t>
      </w:r>
      <w:r>
        <w:rPr>
          <w:rFonts w:hint="eastAsia" w:ascii="仿宋_GB2312" w:hAnsi="仿宋_GB2312" w:eastAsia="仿宋_GB2312" w:cs="仿宋_GB2312"/>
          <w:color w:val="000000"/>
          <w:sz w:val="30"/>
          <w:szCs w:val="30"/>
          <w:lang w:val="en-US" w:eastAsia="zh-CN"/>
        </w:rPr>
        <w:t>3个临床科室，</w:t>
      </w:r>
      <w:r>
        <w:rPr>
          <w:rFonts w:hint="eastAsia" w:ascii="仿宋_GB2312" w:hAnsi="仿宋_GB2312" w:eastAsia="仿宋_GB2312" w:cs="仿宋_GB2312"/>
          <w:color w:val="000000"/>
          <w:sz w:val="30"/>
          <w:szCs w:val="30"/>
        </w:rPr>
        <w:t>检验科、放射科、彩超科、</w:t>
      </w:r>
      <w:r>
        <w:rPr>
          <w:rFonts w:hint="eastAsia" w:ascii="仿宋_GB2312" w:hAnsi="仿宋_GB2312" w:eastAsia="仿宋_GB2312" w:cs="仿宋_GB2312"/>
          <w:color w:val="000000"/>
          <w:sz w:val="30"/>
          <w:szCs w:val="30"/>
          <w:lang w:eastAsia="zh-CN"/>
        </w:rPr>
        <w:t>心电图室等</w:t>
      </w:r>
      <w:r>
        <w:rPr>
          <w:rFonts w:hint="eastAsia" w:ascii="仿宋_GB2312" w:hAnsi="仿宋_GB2312" w:eastAsia="仿宋_GB2312" w:cs="仿宋_GB2312"/>
          <w:color w:val="000000"/>
          <w:sz w:val="30"/>
          <w:szCs w:val="30"/>
          <w:lang w:val="en-US" w:eastAsia="zh-CN"/>
        </w:rPr>
        <w:t>4个医技科室，</w:t>
      </w:r>
      <w:r>
        <w:rPr>
          <w:rFonts w:hint="eastAsia" w:ascii="仿宋_GB2312" w:hAnsi="仿宋_GB2312" w:eastAsia="仿宋_GB2312" w:cs="仿宋_GB2312"/>
          <w:color w:val="000000"/>
          <w:sz w:val="30"/>
          <w:szCs w:val="30"/>
        </w:rPr>
        <w:t>另设立财务科、总务科、行政办公室、</w:t>
      </w:r>
      <w:r>
        <w:rPr>
          <w:rFonts w:hint="eastAsia" w:ascii="仿宋_GB2312" w:hAnsi="仿宋_GB2312" w:eastAsia="仿宋_GB2312" w:cs="仿宋_GB2312"/>
          <w:color w:val="000000"/>
          <w:sz w:val="30"/>
          <w:szCs w:val="30"/>
          <w:lang w:eastAsia="zh-CN"/>
        </w:rPr>
        <w:t>药械科、护理部、公共卫生科、妇幼室</w:t>
      </w:r>
      <w:r>
        <w:rPr>
          <w:rFonts w:hint="eastAsia" w:ascii="仿宋_GB2312" w:hAnsi="仿宋_GB2312" w:eastAsia="仿宋_GB2312" w:cs="仿宋_GB2312"/>
          <w:color w:val="000000"/>
          <w:sz w:val="30"/>
          <w:szCs w:val="30"/>
        </w:rPr>
        <w:t>等</w:t>
      </w:r>
      <w:r>
        <w:rPr>
          <w:rFonts w:hint="eastAsia" w:ascii="仿宋_GB2312" w:hAnsi="仿宋_GB2312" w:eastAsia="仿宋_GB2312" w:cs="仿宋_GB2312"/>
          <w:color w:val="000000"/>
          <w:sz w:val="30"/>
          <w:szCs w:val="30"/>
          <w:lang w:val="en-US" w:eastAsia="zh-CN"/>
        </w:rPr>
        <w:t>7</w:t>
      </w:r>
      <w:r>
        <w:rPr>
          <w:rFonts w:hint="eastAsia" w:ascii="仿宋_GB2312" w:hAnsi="仿宋_GB2312" w:eastAsia="仿宋_GB2312" w:cs="仿宋_GB2312"/>
          <w:color w:val="000000"/>
          <w:sz w:val="30"/>
          <w:szCs w:val="30"/>
        </w:rPr>
        <w:t>个辅助科室。</w:t>
      </w:r>
    </w:p>
    <w:p>
      <w:pPr>
        <w:ind w:firstLine="600" w:firstLineChars="200"/>
        <w:rPr>
          <w:rFonts w:ascii="黑体" w:hAnsi="黑体" w:eastAsia="黑体"/>
          <w:sz w:val="30"/>
          <w:szCs w:val="30"/>
        </w:rPr>
      </w:pPr>
      <w:r>
        <w:rPr>
          <w:rFonts w:hint="eastAsia" w:ascii="黑体" w:hAnsi="黑体" w:eastAsia="黑体"/>
          <w:sz w:val="30"/>
          <w:szCs w:val="30"/>
        </w:rPr>
        <w:t>二、</w:t>
      </w:r>
      <w:r>
        <w:rPr>
          <w:rFonts w:hint="eastAsia" w:ascii="黑体" w:hAnsi="黑体" w:eastAsia="黑体"/>
          <w:sz w:val="30"/>
          <w:szCs w:val="30"/>
          <w:lang w:eastAsia="zh-CN"/>
        </w:rPr>
        <w:t>2019年</w:t>
      </w:r>
      <w:r>
        <w:rPr>
          <w:rFonts w:hint="eastAsia" w:ascii="黑体" w:hAnsi="黑体" w:eastAsia="黑体"/>
          <w:sz w:val="30"/>
          <w:szCs w:val="30"/>
        </w:rPr>
        <w:t>度部门决算报表</w:t>
      </w:r>
    </w:p>
    <w:p>
      <w:pPr>
        <w:ind w:firstLine="600" w:firstLineChars="200"/>
        <w:rPr>
          <w:rFonts w:ascii="仿宋_GB2312" w:eastAsia="仿宋_GB2312"/>
          <w:sz w:val="30"/>
          <w:szCs w:val="30"/>
        </w:rPr>
      </w:pPr>
      <w:r>
        <w:rPr>
          <w:rFonts w:hint="eastAsia" w:ascii="仿宋_GB2312" w:eastAsia="仿宋_GB2312"/>
          <w:sz w:val="30"/>
          <w:szCs w:val="30"/>
        </w:rPr>
        <w:t>表一：收入支出决算总表</w:t>
      </w:r>
    </w:p>
    <w:p>
      <w:pPr>
        <w:ind w:firstLine="600" w:firstLineChars="200"/>
        <w:rPr>
          <w:rFonts w:ascii="仿宋_GB2312" w:eastAsia="仿宋_GB2312"/>
          <w:sz w:val="30"/>
          <w:szCs w:val="30"/>
        </w:rPr>
      </w:pPr>
      <w:r>
        <w:rPr>
          <w:rFonts w:hint="eastAsia" w:ascii="仿宋_GB2312" w:eastAsia="仿宋_GB2312"/>
          <w:sz w:val="30"/>
          <w:szCs w:val="30"/>
        </w:rPr>
        <w:t>表二：收入决算表</w:t>
      </w:r>
    </w:p>
    <w:p>
      <w:pPr>
        <w:ind w:firstLine="600" w:firstLineChars="200"/>
        <w:rPr>
          <w:rFonts w:ascii="仿宋_GB2312" w:eastAsia="仿宋_GB2312"/>
          <w:sz w:val="30"/>
          <w:szCs w:val="30"/>
        </w:rPr>
      </w:pPr>
      <w:r>
        <w:rPr>
          <w:rFonts w:hint="eastAsia" w:ascii="仿宋_GB2312" w:eastAsia="仿宋_GB2312"/>
          <w:sz w:val="30"/>
          <w:szCs w:val="30"/>
        </w:rPr>
        <w:t>表三：支出决算表</w:t>
      </w:r>
    </w:p>
    <w:p>
      <w:pPr>
        <w:ind w:firstLine="600" w:firstLineChars="200"/>
        <w:rPr>
          <w:rFonts w:ascii="仿宋_GB2312" w:eastAsia="仿宋_GB2312"/>
          <w:sz w:val="30"/>
          <w:szCs w:val="30"/>
        </w:rPr>
      </w:pPr>
      <w:r>
        <w:rPr>
          <w:rFonts w:hint="eastAsia" w:ascii="仿宋_GB2312" w:eastAsia="仿宋_GB2312"/>
          <w:sz w:val="30"/>
          <w:szCs w:val="30"/>
        </w:rPr>
        <w:t>表四：财政拨款收入支出决算总表</w:t>
      </w:r>
    </w:p>
    <w:p>
      <w:pPr>
        <w:ind w:firstLine="600" w:firstLineChars="200"/>
        <w:rPr>
          <w:rFonts w:ascii="仿宋_GB2312" w:eastAsia="仿宋_GB2312"/>
          <w:sz w:val="30"/>
          <w:szCs w:val="30"/>
        </w:rPr>
      </w:pPr>
      <w:r>
        <w:rPr>
          <w:rFonts w:hint="eastAsia" w:ascii="仿宋_GB2312" w:eastAsia="仿宋_GB2312"/>
          <w:sz w:val="30"/>
          <w:szCs w:val="30"/>
        </w:rPr>
        <w:t>表五：一般公共预算财政拨款支出决算表</w:t>
      </w:r>
    </w:p>
    <w:p>
      <w:pPr>
        <w:ind w:firstLine="600" w:firstLineChars="200"/>
        <w:rPr>
          <w:rFonts w:ascii="仿宋_GB2312" w:eastAsia="仿宋_GB2312"/>
          <w:sz w:val="30"/>
          <w:szCs w:val="30"/>
        </w:rPr>
      </w:pPr>
      <w:r>
        <w:rPr>
          <w:rFonts w:hint="eastAsia" w:ascii="仿宋_GB2312" w:eastAsia="仿宋_GB2312"/>
          <w:sz w:val="30"/>
          <w:szCs w:val="30"/>
        </w:rPr>
        <w:t>表六：一般公共预算财政拨款基本支出决算表</w:t>
      </w:r>
    </w:p>
    <w:p>
      <w:pPr>
        <w:ind w:firstLine="600" w:firstLineChars="200"/>
        <w:rPr>
          <w:rFonts w:hint="eastAsia" w:ascii="仿宋_GB2312" w:eastAsia="仿宋_GB2312"/>
          <w:sz w:val="30"/>
          <w:szCs w:val="30"/>
        </w:rPr>
      </w:pPr>
      <w:r>
        <w:rPr>
          <w:rFonts w:hint="eastAsia" w:ascii="仿宋_GB2312" w:eastAsia="仿宋_GB2312"/>
          <w:sz w:val="30"/>
          <w:szCs w:val="30"/>
        </w:rPr>
        <w:t>表七：一般公共预算财政拨款“三公”经费支出决算表</w:t>
      </w:r>
    </w:p>
    <w:p>
      <w:pPr>
        <w:ind w:firstLine="600" w:firstLineChars="200"/>
        <w:rPr>
          <w:rFonts w:ascii="仿宋_GB2312" w:eastAsia="仿宋_GB2312"/>
          <w:sz w:val="30"/>
          <w:szCs w:val="30"/>
        </w:rPr>
      </w:pPr>
      <w:r>
        <w:rPr>
          <w:rFonts w:hint="eastAsia" w:ascii="仿宋_GB2312" w:eastAsia="仿宋_GB2312"/>
          <w:sz w:val="30"/>
          <w:szCs w:val="30"/>
        </w:rPr>
        <w:t>表八：政府性基金预算财政拨款收入支出决算表</w:t>
      </w:r>
    </w:p>
    <w:p>
      <w:pPr>
        <w:ind w:firstLine="600" w:firstLineChars="200"/>
        <w:rPr>
          <w:rFonts w:ascii="黑体" w:hAnsi="黑体" w:eastAsia="黑体"/>
          <w:sz w:val="30"/>
          <w:szCs w:val="30"/>
        </w:rPr>
      </w:pPr>
      <w:r>
        <w:rPr>
          <w:rFonts w:hint="eastAsia" w:ascii="黑体" w:hAnsi="黑体" w:eastAsia="黑体"/>
          <w:sz w:val="30"/>
          <w:szCs w:val="30"/>
        </w:rPr>
        <w:t>三、</w:t>
      </w:r>
      <w:r>
        <w:rPr>
          <w:rFonts w:hint="eastAsia" w:ascii="黑体" w:hAnsi="黑体" w:eastAsia="黑体"/>
          <w:sz w:val="30"/>
          <w:szCs w:val="30"/>
          <w:lang w:eastAsia="zh-CN"/>
        </w:rPr>
        <w:t>2019年</w:t>
      </w:r>
      <w:r>
        <w:rPr>
          <w:rFonts w:hint="eastAsia" w:ascii="黑体" w:hAnsi="黑体" w:eastAsia="黑体"/>
          <w:sz w:val="30"/>
          <w:szCs w:val="30"/>
        </w:rPr>
        <w:t>度部门决算情况说明</w:t>
      </w:r>
    </w:p>
    <w:p>
      <w:pPr>
        <w:ind w:firstLine="602" w:firstLineChars="200"/>
        <w:rPr>
          <w:rFonts w:ascii="楷体_GB2312" w:eastAsia="楷体_GB2312"/>
          <w:b/>
          <w:sz w:val="30"/>
          <w:szCs w:val="30"/>
        </w:rPr>
      </w:pPr>
      <w:r>
        <w:rPr>
          <w:rFonts w:hint="eastAsia" w:ascii="楷体_GB2312" w:eastAsia="楷体_GB2312"/>
          <w:b/>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sz w:val="30"/>
          <w:szCs w:val="30"/>
        </w:rPr>
        <w:t xml:space="preserve"> 本部门</w:t>
      </w:r>
      <w:r>
        <w:rPr>
          <w:rFonts w:hint="eastAsia" w:ascii="仿宋_GB2312" w:eastAsia="仿宋_GB2312"/>
          <w:sz w:val="30"/>
          <w:szCs w:val="30"/>
          <w:lang w:eastAsia="zh-CN"/>
        </w:rPr>
        <w:t>2019年</w:t>
      </w:r>
      <w:r>
        <w:rPr>
          <w:rFonts w:hint="eastAsia" w:ascii="仿宋_GB2312" w:eastAsia="仿宋_GB2312"/>
          <w:sz w:val="30"/>
          <w:szCs w:val="30"/>
        </w:rPr>
        <w:t>度收入总计2904984.88</w:t>
      </w:r>
      <w:r>
        <w:rPr>
          <w:rFonts w:hint="eastAsia" w:ascii="仿宋_GB2312" w:eastAsia="仿宋_GB2312"/>
          <w:sz w:val="30"/>
          <w:szCs w:val="30"/>
          <w:lang w:eastAsia="zh-CN"/>
        </w:rPr>
        <w:t>元</w:t>
      </w:r>
      <w:r>
        <w:rPr>
          <w:rFonts w:hint="eastAsia" w:ascii="仿宋_GB2312" w:eastAsia="仿宋_GB2312"/>
          <w:sz w:val="30"/>
          <w:szCs w:val="30"/>
        </w:rPr>
        <w:t>，支出总计3099345.29</w:t>
      </w:r>
      <w:r>
        <w:rPr>
          <w:rFonts w:hint="eastAsia" w:ascii="仿宋_GB2312" w:eastAsia="仿宋_GB2312"/>
          <w:sz w:val="30"/>
          <w:szCs w:val="30"/>
          <w:lang w:eastAsia="zh-CN"/>
        </w:rPr>
        <w:t>元</w:t>
      </w:r>
      <w:r>
        <w:rPr>
          <w:rFonts w:hint="eastAsia" w:ascii="仿宋_GB2312" w:eastAsia="仿宋_GB2312"/>
          <w:sz w:val="30"/>
          <w:szCs w:val="30"/>
        </w:rPr>
        <w:t>。与</w:t>
      </w:r>
      <w:r>
        <w:rPr>
          <w:rFonts w:hint="eastAsia" w:ascii="仿宋_GB2312" w:eastAsia="仿宋_GB2312"/>
          <w:sz w:val="30"/>
          <w:szCs w:val="30"/>
          <w:lang w:eastAsia="zh-CN"/>
        </w:rPr>
        <w:t>2018</w:t>
      </w:r>
      <w:r>
        <w:rPr>
          <w:rFonts w:hint="eastAsia" w:ascii="仿宋_GB2312" w:eastAsia="仿宋_GB2312"/>
          <w:sz w:val="30"/>
          <w:szCs w:val="30"/>
        </w:rPr>
        <w:t>年决算数相比，收入</w:t>
      </w:r>
      <w:r>
        <w:rPr>
          <w:rFonts w:hint="eastAsia" w:ascii="仿宋_GB2312" w:eastAsia="仿宋_GB2312"/>
          <w:sz w:val="30"/>
          <w:szCs w:val="30"/>
          <w:lang w:eastAsia="zh-CN"/>
        </w:rPr>
        <w:t>减少</w:t>
      </w:r>
      <w:r>
        <w:rPr>
          <w:rFonts w:hint="eastAsia" w:ascii="仿宋_GB2312" w:eastAsia="仿宋_GB2312"/>
          <w:sz w:val="30"/>
          <w:szCs w:val="30"/>
          <w:lang w:val="en-US" w:eastAsia="zh-CN"/>
        </w:rPr>
        <w:t>157376.82</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5.1</w:t>
      </w:r>
      <w:r>
        <w:rPr>
          <w:rFonts w:hint="eastAsia" w:ascii="仿宋_GB2312" w:eastAsia="仿宋_GB2312"/>
          <w:sz w:val="30"/>
          <w:szCs w:val="30"/>
        </w:rPr>
        <w:t>%，支出</w:t>
      </w:r>
      <w:r>
        <w:rPr>
          <w:rFonts w:ascii="仿宋_GB2312" w:eastAsia="仿宋_GB2312"/>
          <w:sz w:val="30"/>
          <w:szCs w:val="30"/>
        </w:rPr>
        <w:t>增加</w:t>
      </w:r>
      <w:r>
        <w:rPr>
          <w:rFonts w:hint="eastAsia" w:ascii="仿宋_GB2312" w:eastAsia="仿宋_GB2312"/>
          <w:sz w:val="30"/>
          <w:szCs w:val="30"/>
          <w:lang w:val="en-US" w:eastAsia="zh-CN"/>
        </w:rPr>
        <w:t>101642.71</w:t>
      </w:r>
      <w:r>
        <w:rPr>
          <w:rFonts w:hint="eastAsia" w:ascii="仿宋_GB2312" w:eastAsia="仿宋_GB2312"/>
          <w:sz w:val="30"/>
          <w:szCs w:val="30"/>
          <w:lang w:eastAsia="zh-CN"/>
        </w:rPr>
        <w:t>元</w:t>
      </w:r>
      <w:r>
        <w:rPr>
          <w:rFonts w:ascii="仿宋_GB2312" w:eastAsia="仿宋_GB2312"/>
          <w:sz w:val="30"/>
          <w:szCs w:val="30"/>
        </w:rPr>
        <w:t>，增长</w:t>
      </w:r>
      <w:r>
        <w:rPr>
          <w:rFonts w:hint="eastAsia" w:ascii="仿宋_GB2312" w:eastAsia="仿宋_GB2312"/>
          <w:sz w:val="30"/>
          <w:szCs w:val="30"/>
          <w:lang w:val="en-US" w:eastAsia="zh-CN"/>
        </w:rPr>
        <w:t>3.4</w:t>
      </w:r>
      <w:r>
        <w:rPr>
          <w:rFonts w:hint="eastAsia" w:ascii="仿宋_GB2312" w:eastAsia="仿宋_GB2312"/>
          <w:sz w:val="30"/>
          <w:szCs w:val="30"/>
        </w:rPr>
        <w:t>%。主要原因是</w:t>
      </w:r>
      <w:r>
        <w:rPr>
          <w:rFonts w:hint="eastAsia" w:ascii="仿宋_GB2312" w:eastAsia="仿宋_GB2312"/>
          <w:color w:val="auto"/>
          <w:sz w:val="30"/>
          <w:szCs w:val="30"/>
          <w:lang w:eastAsia="zh-CN"/>
        </w:rPr>
        <w:t>医院医疗收入减少、财政拨款减少、工资福利支出增加，商品服务支出增加</w:t>
      </w:r>
      <w:r>
        <w:rPr>
          <w:rFonts w:hint="eastAsia" w:ascii="仿宋_GB2312" w:eastAsia="仿宋_GB2312"/>
          <w:color w:val="auto"/>
          <w:sz w:val="30"/>
          <w:szCs w:val="30"/>
        </w:rPr>
        <w:t>。</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度收入合计2904984.88</w:t>
      </w:r>
      <w:r>
        <w:rPr>
          <w:rFonts w:hint="eastAsia" w:ascii="仿宋_GB2312" w:eastAsia="仿宋_GB2312"/>
          <w:sz w:val="30"/>
          <w:szCs w:val="30"/>
          <w:lang w:eastAsia="zh-CN"/>
        </w:rPr>
        <w:t>元</w:t>
      </w:r>
      <w:r>
        <w:rPr>
          <w:rFonts w:hint="eastAsia" w:ascii="仿宋_GB2312" w:eastAsia="仿宋_GB2312"/>
          <w:sz w:val="30"/>
          <w:szCs w:val="30"/>
        </w:rPr>
        <w:t>，其中：财政拨款收入763468.48</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26.28</w:t>
      </w:r>
      <w:r>
        <w:rPr>
          <w:rFonts w:hint="eastAsia" w:ascii="仿宋_GB2312" w:eastAsia="仿宋_GB2312"/>
          <w:sz w:val="30"/>
          <w:szCs w:val="30"/>
        </w:rPr>
        <w:t>%；上级补助收入1079500</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37.16</w:t>
      </w:r>
      <w:r>
        <w:rPr>
          <w:rFonts w:hint="eastAsia" w:ascii="仿宋_GB2312" w:eastAsia="仿宋_GB2312"/>
          <w:sz w:val="30"/>
          <w:szCs w:val="30"/>
        </w:rPr>
        <w:t>%；事业收入1062016.4</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36.55</w:t>
      </w:r>
      <w:r>
        <w:rPr>
          <w:rFonts w:hint="eastAsia" w:ascii="仿宋_GB2312" w:eastAsia="仿宋_GB2312"/>
          <w:sz w:val="30"/>
          <w:szCs w:val="30"/>
        </w:rPr>
        <w:t>%。</w:t>
      </w:r>
    </w:p>
    <w:p>
      <w:pPr>
        <w:ind w:firstLine="600" w:firstLineChars="200"/>
        <w:rPr>
          <w:rFonts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度支出合计3099345.29</w:t>
      </w:r>
      <w:r>
        <w:rPr>
          <w:rFonts w:hint="eastAsia" w:ascii="仿宋_GB2312" w:eastAsia="仿宋_GB2312"/>
          <w:sz w:val="30"/>
          <w:szCs w:val="30"/>
          <w:lang w:eastAsia="zh-CN"/>
        </w:rPr>
        <w:t>元</w:t>
      </w:r>
      <w:r>
        <w:rPr>
          <w:rFonts w:hint="eastAsia" w:ascii="仿宋_GB2312" w:eastAsia="仿宋_GB2312"/>
          <w:sz w:val="30"/>
          <w:szCs w:val="30"/>
        </w:rPr>
        <w:t>，其中：基本支出3099345.29</w:t>
      </w:r>
      <w:r>
        <w:rPr>
          <w:rFonts w:hint="eastAsia" w:ascii="仿宋_GB2312" w:eastAsia="仿宋_GB2312"/>
          <w:sz w:val="30"/>
          <w:szCs w:val="30"/>
          <w:lang w:eastAsia="zh-CN"/>
        </w:rPr>
        <w:t>元</w:t>
      </w:r>
      <w:r>
        <w:rPr>
          <w:rFonts w:hint="eastAsia" w:ascii="仿宋_GB2312" w:eastAsia="仿宋_GB2312"/>
          <w:sz w:val="30"/>
          <w:szCs w:val="30"/>
        </w:rPr>
        <w:t>，占</w:t>
      </w:r>
      <w:r>
        <w:rPr>
          <w:rFonts w:hint="eastAsia" w:ascii="仿宋_GB2312" w:eastAsia="仿宋_GB2312"/>
          <w:sz w:val="30"/>
          <w:szCs w:val="30"/>
          <w:lang w:val="en-US" w:eastAsia="zh-CN"/>
        </w:rPr>
        <w:t>100</w:t>
      </w:r>
      <w:r>
        <w:rPr>
          <w:rFonts w:hint="eastAsia" w:ascii="仿宋_GB2312" w:eastAsia="仿宋_GB2312"/>
          <w:sz w:val="30"/>
          <w:szCs w:val="30"/>
        </w:rPr>
        <w:t>%。</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度年末结转和结余224826.52</w:t>
      </w:r>
      <w:r>
        <w:rPr>
          <w:rFonts w:hint="eastAsia" w:ascii="仿宋_GB2312" w:eastAsia="仿宋_GB2312"/>
          <w:sz w:val="30"/>
          <w:szCs w:val="30"/>
          <w:lang w:eastAsia="zh-CN"/>
        </w:rPr>
        <w:t>元</w:t>
      </w:r>
      <w:r>
        <w:rPr>
          <w:rFonts w:hint="eastAsia" w:ascii="仿宋_GB2312" w:eastAsia="仿宋_GB2312"/>
          <w:sz w:val="30"/>
          <w:szCs w:val="30"/>
        </w:rPr>
        <w:t>，较上年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194668.6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会计制度变化，购置的固定资产未形成支出，基本公共卫生经费支出增大，因此结余减少。</w:t>
      </w:r>
    </w:p>
    <w:p>
      <w:pPr>
        <w:ind w:firstLine="602" w:firstLineChars="200"/>
        <w:rPr>
          <w:rFonts w:ascii="楷体_GB2312" w:eastAsia="楷体_GB2312"/>
          <w:b/>
          <w:sz w:val="30"/>
          <w:szCs w:val="30"/>
        </w:rPr>
      </w:pPr>
      <w:r>
        <w:rPr>
          <w:rFonts w:hint="eastAsia" w:ascii="楷体_GB2312" w:eastAsia="楷体_GB2312"/>
          <w:b/>
          <w:sz w:val="30"/>
          <w:szCs w:val="30"/>
        </w:rPr>
        <w:t>（二）财政拨款收入支出决算总体情况说明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度财政拨款收入763468.48</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46694.68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5.8</w:t>
      </w:r>
      <w:r>
        <w:rPr>
          <w:rFonts w:hint="eastAsia" w:ascii="仿宋_GB2312" w:eastAsia="仿宋_GB2312"/>
          <w:sz w:val="30"/>
          <w:szCs w:val="30"/>
        </w:rPr>
        <w:t>%。主要原因是</w:t>
      </w:r>
      <w:r>
        <w:rPr>
          <w:rFonts w:hint="eastAsia" w:ascii="仿宋_GB2312" w:eastAsia="仿宋_GB2312"/>
          <w:sz w:val="30"/>
          <w:szCs w:val="30"/>
          <w:lang w:eastAsia="zh-CN"/>
        </w:rPr>
        <w:t>财政拨款人员经费减少。</w:t>
      </w:r>
    </w:p>
    <w:p>
      <w:pPr>
        <w:ind w:firstLine="600" w:firstLineChars="200"/>
        <w:rPr>
          <w:rFonts w:hint="eastAsia" w:ascii="仿宋_GB2312" w:eastAsia="仿宋_GB2312"/>
          <w:sz w:val="30"/>
          <w:szCs w:val="30"/>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度财政拨款支出763468.48</w:t>
      </w:r>
      <w:r>
        <w:rPr>
          <w:rFonts w:hint="eastAsia" w:ascii="仿宋_GB2312" w:eastAsia="仿宋_GB2312"/>
          <w:sz w:val="30"/>
          <w:szCs w:val="30"/>
          <w:lang w:eastAsia="zh-CN"/>
        </w:rPr>
        <w:t>元</w:t>
      </w:r>
      <w:r>
        <w:rPr>
          <w:rFonts w:hint="eastAsia" w:ascii="仿宋_GB2312" w:eastAsia="仿宋_GB2312"/>
          <w:sz w:val="30"/>
          <w:szCs w:val="30"/>
        </w:rPr>
        <w:t>，较上年决算数</w:t>
      </w:r>
      <w:r>
        <w:rPr>
          <w:rFonts w:hint="eastAsia" w:ascii="仿宋_GB2312" w:eastAsia="仿宋_GB2312"/>
          <w:sz w:val="30"/>
          <w:szCs w:val="30"/>
          <w:lang w:eastAsia="zh-CN"/>
        </w:rPr>
        <w:t>减少</w:t>
      </w:r>
      <w:r>
        <w:rPr>
          <w:rFonts w:hint="eastAsia" w:ascii="仿宋_GB2312" w:eastAsia="仿宋_GB2312"/>
          <w:sz w:val="30"/>
          <w:szCs w:val="30"/>
          <w:lang w:val="en-US" w:eastAsia="zh-CN"/>
        </w:rPr>
        <w:t>46694.68</w:t>
      </w:r>
      <w:r>
        <w:rPr>
          <w:rFonts w:hint="eastAsia" w:ascii="仿宋_GB2312" w:eastAsia="仿宋_GB2312"/>
          <w:sz w:val="30"/>
          <w:szCs w:val="30"/>
          <w:lang w:eastAsia="zh-CN"/>
        </w:rPr>
        <w:t>元</w:t>
      </w:r>
      <w:r>
        <w:rPr>
          <w:rFonts w:hint="eastAsia" w:ascii="仿宋_GB2312" w:eastAsia="仿宋_GB2312"/>
          <w:sz w:val="30"/>
          <w:szCs w:val="30"/>
        </w:rPr>
        <w:t>，</w:t>
      </w:r>
      <w:r>
        <w:rPr>
          <w:rFonts w:hint="eastAsia" w:ascii="仿宋_GB2312" w:eastAsia="仿宋_GB2312"/>
          <w:sz w:val="30"/>
          <w:szCs w:val="30"/>
          <w:lang w:eastAsia="zh-CN"/>
        </w:rPr>
        <w:t>下降</w:t>
      </w:r>
      <w:r>
        <w:rPr>
          <w:rFonts w:hint="eastAsia" w:ascii="仿宋_GB2312" w:eastAsia="仿宋_GB2312"/>
          <w:sz w:val="30"/>
          <w:szCs w:val="30"/>
          <w:lang w:val="en-US" w:eastAsia="zh-CN"/>
        </w:rPr>
        <w:t>5.8</w:t>
      </w:r>
      <w:r>
        <w:rPr>
          <w:rFonts w:hint="eastAsia" w:ascii="仿宋_GB2312" w:eastAsia="仿宋_GB2312"/>
          <w:sz w:val="30"/>
          <w:szCs w:val="30"/>
        </w:rPr>
        <w:t>。主要原因是主要原因是</w:t>
      </w:r>
      <w:r>
        <w:rPr>
          <w:rFonts w:hint="eastAsia" w:ascii="仿宋_GB2312" w:eastAsia="仿宋_GB2312"/>
          <w:sz w:val="30"/>
          <w:szCs w:val="30"/>
          <w:lang w:eastAsia="zh-CN"/>
        </w:rPr>
        <w:t>会计制度变化，购置的固定资产未形成支出、财政拨款人员经费减少</w:t>
      </w:r>
      <w:r>
        <w:rPr>
          <w:rFonts w:hint="eastAsia" w:ascii="仿宋_GB2312" w:eastAsia="仿宋_GB2312"/>
          <w:sz w:val="30"/>
          <w:szCs w:val="30"/>
        </w:rPr>
        <w:t>。</w:t>
      </w:r>
    </w:p>
    <w:p>
      <w:pPr>
        <w:ind w:firstLine="600" w:firstLineChars="200"/>
        <w:rPr>
          <w:rFonts w:hint="default" w:ascii="仿宋_GB2312" w:eastAsia="仿宋_GB2312"/>
          <w:color w:val="000000" w:themeColor="text1"/>
          <w:sz w:val="30"/>
          <w:szCs w:val="30"/>
          <w:lang w:val="en-US" w:eastAsia="zh-CN"/>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本部门</w:t>
      </w:r>
      <w:r>
        <w:rPr>
          <w:rFonts w:hint="eastAsia" w:ascii="仿宋_GB2312" w:eastAsia="仿宋_GB2312"/>
          <w:color w:val="000000" w:themeColor="text1"/>
          <w:sz w:val="30"/>
          <w:szCs w:val="30"/>
          <w:lang w:eastAsia="zh-CN"/>
          <w14:textFill>
            <w14:solidFill>
              <w14:schemeClr w14:val="tx1"/>
            </w14:solidFill>
          </w14:textFill>
        </w:rPr>
        <w:t>2019年</w:t>
      </w:r>
      <w:r>
        <w:rPr>
          <w:rFonts w:hint="eastAsia" w:ascii="仿宋_GB2312" w:eastAsia="仿宋_GB2312"/>
          <w:color w:val="000000" w:themeColor="text1"/>
          <w:sz w:val="30"/>
          <w:szCs w:val="30"/>
          <w14:textFill>
            <w14:solidFill>
              <w14:schemeClr w14:val="tx1"/>
            </w14:solidFill>
          </w14:textFill>
        </w:rPr>
        <w:t>度财政拨款支出主要用于以下方面：一般公共服务支出148850</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19.5</w:t>
      </w:r>
      <w:r>
        <w:rPr>
          <w:rFonts w:hint="eastAsia" w:ascii="仿宋_GB2312" w:eastAsia="仿宋_GB2312"/>
          <w:color w:val="000000" w:themeColor="text1"/>
          <w:sz w:val="30"/>
          <w:szCs w:val="30"/>
          <w14:textFill>
            <w14:solidFill>
              <w14:schemeClr w14:val="tx1"/>
            </w14:solidFill>
          </w14:textFill>
        </w:rPr>
        <w:t>%，社会保障和就业支出55854.08</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7.3</w:t>
      </w:r>
      <w:r>
        <w:rPr>
          <w:rFonts w:hint="eastAsia" w:ascii="仿宋_GB2312" w:eastAsia="仿宋_GB2312"/>
          <w:color w:val="000000" w:themeColor="text1"/>
          <w:sz w:val="30"/>
          <w:szCs w:val="30"/>
          <w14:textFill>
            <w14:solidFill>
              <w14:schemeClr w14:val="tx1"/>
            </w14:solidFill>
          </w14:textFill>
        </w:rPr>
        <w:t>%，卫生健康支出558764.4</w:t>
      </w:r>
      <w:r>
        <w:rPr>
          <w:rFonts w:hint="eastAsia" w:ascii="仿宋_GB2312" w:eastAsia="仿宋_GB2312"/>
          <w:color w:val="000000" w:themeColor="text1"/>
          <w:sz w:val="30"/>
          <w:szCs w:val="30"/>
          <w:lang w:eastAsia="zh-CN"/>
          <w14:textFill>
            <w14:solidFill>
              <w14:schemeClr w14:val="tx1"/>
            </w14:solidFill>
          </w14:textFill>
        </w:rPr>
        <w:t>元，</w:t>
      </w:r>
      <w:r>
        <w:rPr>
          <w:rFonts w:hint="eastAsia" w:ascii="仿宋_GB2312" w:eastAsia="仿宋_GB2312"/>
          <w:color w:val="000000" w:themeColor="text1"/>
          <w:sz w:val="30"/>
          <w:szCs w:val="30"/>
          <w14:textFill>
            <w14:solidFill>
              <w14:schemeClr w14:val="tx1"/>
            </w14:solidFill>
          </w14:textFill>
        </w:rPr>
        <w:t>占</w:t>
      </w:r>
      <w:r>
        <w:rPr>
          <w:rFonts w:hint="eastAsia" w:ascii="仿宋_GB2312" w:eastAsia="仿宋_GB2312"/>
          <w:color w:val="000000" w:themeColor="text1"/>
          <w:sz w:val="30"/>
          <w:szCs w:val="30"/>
          <w:lang w:val="en-US" w:eastAsia="zh-CN"/>
          <w14:textFill>
            <w14:solidFill>
              <w14:schemeClr w14:val="tx1"/>
            </w14:solidFill>
          </w14:textFill>
        </w:rPr>
        <w:t>73.2</w:t>
      </w:r>
      <w:r>
        <w:rPr>
          <w:rFonts w:hint="eastAsia" w:ascii="仿宋_GB2312" w:eastAsia="仿宋_GB2312"/>
          <w:color w:val="000000" w:themeColor="text1"/>
          <w:sz w:val="30"/>
          <w:szCs w:val="30"/>
          <w14:textFill>
            <w14:solidFill>
              <w14:schemeClr w14:val="tx1"/>
            </w14:solidFill>
          </w14:textFill>
        </w:rPr>
        <w:t>%</w:t>
      </w:r>
    </w:p>
    <w:p>
      <w:pPr>
        <w:ind w:firstLine="602" w:firstLineChars="200"/>
        <w:rPr>
          <w:rFonts w:ascii="楷体_GB2312" w:eastAsia="楷体_GB2312"/>
          <w:b/>
          <w:sz w:val="30"/>
          <w:szCs w:val="30"/>
        </w:rPr>
      </w:pPr>
      <w:r>
        <w:rPr>
          <w:rFonts w:hint="eastAsia" w:ascii="楷体_GB2312" w:eastAsia="楷体_GB2312"/>
          <w:b/>
          <w:sz w:val="30"/>
          <w:szCs w:val="30"/>
        </w:rPr>
        <w:t>（三）一般公共预算财政拨款基本支出决算情况说明</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本部门</w:t>
      </w:r>
      <w:r>
        <w:rPr>
          <w:rFonts w:hint="eastAsia" w:ascii="仿宋_GB2312" w:eastAsia="仿宋_GB2312"/>
          <w:sz w:val="30"/>
          <w:szCs w:val="30"/>
          <w:lang w:eastAsia="zh-CN"/>
        </w:rPr>
        <w:t>2019年</w:t>
      </w:r>
      <w:r>
        <w:rPr>
          <w:rFonts w:hint="eastAsia" w:ascii="仿宋_GB2312" w:eastAsia="仿宋_GB2312"/>
          <w:sz w:val="30"/>
          <w:szCs w:val="30"/>
        </w:rPr>
        <w:t>度一般公共财政拨款基本支出763468.48</w:t>
      </w:r>
      <w:r>
        <w:rPr>
          <w:rFonts w:hint="eastAsia" w:ascii="仿宋_GB2312" w:eastAsia="仿宋_GB2312"/>
          <w:sz w:val="30"/>
          <w:szCs w:val="30"/>
          <w:lang w:eastAsia="zh-CN"/>
        </w:rPr>
        <w:t>元</w:t>
      </w:r>
      <w:r>
        <w:rPr>
          <w:rFonts w:hint="eastAsia" w:ascii="仿宋_GB2312" w:eastAsia="仿宋_GB2312"/>
          <w:sz w:val="30"/>
          <w:szCs w:val="30"/>
        </w:rPr>
        <w:t>。其中：人员经费590052.48</w:t>
      </w:r>
      <w:r>
        <w:rPr>
          <w:rFonts w:hint="eastAsia" w:ascii="仿宋_GB2312" w:eastAsia="仿宋_GB2312"/>
          <w:sz w:val="30"/>
          <w:szCs w:val="30"/>
          <w:lang w:eastAsia="zh-CN"/>
        </w:rPr>
        <w:t>元</w:t>
      </w:r>
      <w:r>
        <w:rPr>
          <w:rFonts w:hint="eastAsia" w:ascii="仿宋_GB2312" w:eastAsia="仿宋_GB2312"/>
          <w:sz w:val="30"/>
          <w:szCs w:val="30"/>
        </w:rPr>
        <w:t>， 较上年</w:t>
      </w:r>
      <w:r>
        <w:rPr>
          <w:rFonts w:hint="eastAsia" w:ascii="仿宋_GB2312" w:eastAsia="仿宋_GB2312"/>
          <w:sz w:val="30"/>
          <w:szCs w:val="30"/>
          <w:lang w:eastAsia="zh-CN"/>
        </w:rPr>
        <w:t>减少</w:t>
      </w:r>
      <w:r>
        <w:rPr>
          <w:rFonts w:hint="eastAsia" w:ascii="仿宋_GB2312" w:eastAsia="仿宋_GB2312"/>
          <w:sz w:val="30"/>
          <w:szCs w:val="30"/>
          <w:lang w:val="en-US" w:eastAsia="zh-CN"/>
        </w:rPr>
        <w:t>22110.68</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人员调动，业绩考核奖金减少。</w:t>
      </w:r>
      <w:r>
        <w:rPr>
          <w:rFonts w:hint="eastAsia" w:ascii="仿宋_GB2312" w:eastAsia="仿宋_GB2312"/>
          <w:sz w:val="30"/>
          <w:szCs w:val="30"/>
        </w:rPr>
        <w:t>公用经费173416</w:t>
      </w:r>
      <w:r>
        <w:rPr>
          <w:rFonts w:hint="eastAsia" w:ascii="仿宋_GB2312" w:eastAsia="仿宋_GB2312"/>
          <w:sz w:val="30"/>
          <w:szCs w:val="30"/>
          <w:lang w:eastAsia="zh-CN"/>
        </w:rPr>
        <w:t>元</w:t>
      </w:r>
      <w:r>
        <w:rPr>
          <w:rFonts w:hint="eastAsia" w:ascii="仿宋_GB2312" w:eastAsia="仿宋_GB2312"/>
          <w:sz w:val="30"/>
          <w:szCs w:val="30"/>
        </w:rPr>
        <w:t>，较上年增加173416</w:t>
      </w:r>
      <w:r>
        <w:rPr>
          <w:rFonts w:hint="eastAsia" w:ascii="仿宋_GB2312" w:eastAsia="仿宋_GB2312"/>
          <w:sz w:val="30"/>
          <w:szCs w:val="30"/>
          <w:lang w:eastAsia="zh-CN"/>
        </w:rPr>
        <w:t>元</w:t>
      </w:r>
      <w:r>
        <w:rPr>
          <w:rFonts w:hint="eastAsia" w:ascii="仿宋_GB2312" w:eastAsia="仿宋_GB2312"/>
          <w:sz w:val="30"/>
          <w:szCs w:val="30"/>
        </w:rPr>
        <w:t>，主要原因是</w:t>
      </w:r>
      <w:r>
        <w:rPr>
          <w:rFonts w:hint="eastAsia" w:ascii="仿宋_GB2312" w:eastAsia="仿宋_GB2312"/>
          <w:sz w:val="30"/>
          <w:szCs w:val="30"/>
          <w:lang w:eastAsia="zh-CN"/>
        </w:rPr>
        <w:t>财政拨款购置固定资产折旧费增加。</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公用经费用途主要包括</w:t>
      </w:r>
      <w:r>
        <w:rPr>
          <w:rFonts w:hint="eastAsia" w:ascii="仿宋_GB2312" w:eastAsia="仿宋_GB2312"/>
          <w:sz w:val="30"/>
          <w:szCs w:val="30"/>
          <w:lang w:eastAsia="zh-CN"/>
        </w:rPr>
        <w:t>维修费、劳务费。</w:t>
      </w:r>
    </w:p>
    <w:p>
      <w:pPr>
        <w:ind w:firstLine="600" w:firstLineChars="200"/>
        <w:rPr>
          <w:rFonts w:ascii="黑体" w:hAnsi="黑体" w:eastAsia="黑体"/>
          <w:sz w:val="30"/>
          <w:szCs w:val="30"/>
        </w:rPr>
      </w:pPr>
      <w:r>
        <w:rPr>
          <w:rFonts w:hint="eastAsia" w:ascii="黑体" w:hAnsi="黑体" w:eastAsia="黑体"/>
          <w:sz w:val="30"/>
          <w:szCs w:val="30"/>
        </w:rPr>
        <w:t>四、“三公”经费情况说明</w:t>
      </w:r>
    </w:p>
    <w:p>
      <w:pPr>
        <w:ind w:firstLine="602" w:firstLineChars="200"/>
        <w:rPr>
          <w:rFonts w:ascii="楷体_GB2312" w:eastAsia="楷体_GB2312"/>
          <w:b/>
          <w:sz w:val="30"/>
          <w:szCs w:val="30"/>
        </w:rPr>
      </w:pPr>
      <w:r>
        <w:rPr>
          <w:rFonts w:hint="eastAsia" w:ascii="楷体_GB2312" w:eastAsia="楷体_GB2312"/>
          <w:b/>
          <w:sz w:val="30"/>
          <w:szCs w:val="30"/>
        </w:rPr>
        <w:t>（一）“三公”经费支出总额情况。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年度本部门“三公”经费支出共计</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2" w:firstLineChars="200"/>
        <w:rPr>
          <w:rFonts w:ascii="楷体_GB2312" w:eastAsia="楷体_GB2312"/>
          <w:b/>
          <w:sz w:val="30"/>
          <w:szCs w:val="30"/>
        </w:rPr>
      </w:pPr>
      <w:r>
        <w:rPr>
          <w:rFonts w:hint="eastAsia" w:ascii="楷体_GB2312" w:eastAsia="楷体_GB2312"/>
          <w:b/>
          <w:sz w:val="30"/>
          <w:szCs w:val="30"/>
        </w:rPr>
        <w:t>（二）“三公”经费分项支出情况。</w:t>
      </w:r>
    </w:p>
    <w:p>
      <w:pPr>
        <w:ind w:firstLine="600" w:firstLineChars="200"/>
        <w:rPr>
          <w:rFonts w:hint="eastAsia" w:ascii="仿宋_GB2312" w:eastAsia="仿宋_GB2312"/>
          <w:sz w:val="30"/>
          <w:szCs w:val="30"/>
          <w:lang w:eastAsia="zh-CN"/>
        </w:rPr>
      </w:pPr>
      <w:r>
        <w:rPr>
          <w:rFonts w:hint="eastAsia" w:ascii="仿宋_GB2312" w:eastAsia="仿宋_GB2312"/>
          <w:sz w:val="30"/>
          <w:szCs w:val="30"/>
          <w:lang w:eastAsia="zh-CN"/>
        </w:rPr>
        <w:t>2019年</w:t>
      </w:r>
      <w:r>
        <w:rPr>
          <w:rFonts w:hint="eastAsia" w:ascii="仿宋_GB2312" w:eastAsia="仿宋_GB2312"/>
          <w:sz w:val="30"/>
          <w:szCs w:val="30"/>
        </w:rPr>
        <w:t>度本部门因公出国（境）费用</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公务车购置费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hint="eastAsia" w:ascii="仿宋_GB2312" w:eastAsia="仿宋_GB2312"/>
          <w:sz w:val="30"/>
          <w:szCs w:val="30"/>
          <w:lang w:eastAsia="zh-CN"/>
        </w:rPr>
      </w:pPr>
      <w:r>
        <w:rPr>
          <w:rFonts w:hint="eastAsia" w:ascii="仿宋_GB2312" w:eastAsia="仿宋_GB2312"/>
          <w:sz w:val="30"/>
          <w:szCs w:val="30"/>
        </w:rPr>
        <w:t>公务车运行维护费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仿宋_GB2312" w:eastAsia="仿宋_GB2312"/>
          <w:sz w:val="30"/>
          <w:szCs w:val="30"/>
        </w:rPr>
      </w:pPr>
      <w:r>
        <w:rPr>
          <w:rFonts w:hint="eastAsia" w:ascii="仿宋_GB2312" w:eastAsia="仿宋_GB2312"/>
          <w:sz w:val="30"/>
          <w:szCs w:val="30"/>
        </w:rPr>
        <w:t>公务接待费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ind w:firstLine="600" w:firstLineChars="200"/>
        <w:rPr>
          <w:rFonts w:ascii="楷体_GB2312" w:eastAsia="楷体_GB2312"/>
          <w:sz w:val="30"/>
          <w:szCs w:val="30"/>
        </w:rPr>
      </w:pPr>
      <w:r>
        <w:rPr>
          <w:rFonts w:hint="eastAsia" w:ascii="楷体_GB2312" w:eastAsia="楷体_GB2312"/>
          <w:sz w:val="30"/>
          <w:szCs w:val="30"/>
        </w:rPr>
        <w:t>（三）“三公”经费实物量情况。</w:t>
      </w:r>
    </w:p>
    <w:p>
      <w:pPr>
        <w:ind w:firstLine="600" w:firstLineChars="200"/>
        <w:rPr>
          <w:rFonts w:ascii="仿宋_GB2312" w:eastAsia="仿宋_GB2312"/>
          <w:sz w:val="30"/>
          <w:szCs w:val="30"/>
        </w:rPr>
      </w:pPr>
      <w:r>
        <w:rPr>
          <w:rFonts w:hint="eastAsia" w:ascii="仿宋_GB2312" w:eastAsia="仿宋_GB2312"/>
          <w:sz w:val="30"/>
          <w:szCs w:val="30"/>
          <w:lang w:eastAsia="zh-CN"/>
        </w:rPr>
        <w:t>2019</w:t>
      </w:r>
      <w:r>
        <w:rPr>
          <w:rFonts w:hint="eastAsia" w:ascii="仿宋_GB2312" w:eastAsia="仿宋_GB2312"/>
          <w:sz w:val="30"/>
          <w:szCs w:val="30"/>
        </w:rPr>
        <w:t xml:space="preserve"> 年度本部门因公出国（境）共计</w:t>
      </w:r>
      <w:r>
        <w:rPr>
          <w:rFonts w:hint="eastAsia" w:ascii="仿宋_GB2312" w:eastAsia="仿宋_GB2312"/>
          <w:sz w:val="30"/>
          <w:szCs w:val="30"/>
          <w:lang w:val="en-US" w:eastAsia="zh-CN"/>
        </w:rPr>
        <w:t>0</w:t>
      </w:r>
      <w:r>
        <w:rPr>
          <w:rFonts w:hint="eastAsia" w:ascii="仿宋_GB2312" w:eastAsia="仿宋_GB2312"/>
          <w:sz w:val="30"/>
          <w:szCs w:val="30"/>
        </w:rPr>
        <w:t>个团组</w:t>
      </w:r>
      <w:r>
        <w:rPr>
          <w:rFonts w:hint="eastAsia" w:ascii="仿宋_GB2312" w:eastAsia="仿宋_GB2312"/>
          <w:sz w:val="30"/>
          <w:szCs w:val="30"/>
          <w:lang w:val="en-US" w:eastAsia="zh-CN"/>
        </w:rPr>
        <w:t>0</w:t>
      </w:r>
      <w:r>
        <w:rPr>
          <w:rFonts w:hint="eastAsia" w:ascii="仿宋_GB2312" w:eastAsia="仿宋_GB2312"/>
          <w:sz w:val="30"/>
          <w:szCs w:val="30"/>
        </w:rPr>
        <w:t>人；公务用车购置</w:t>
      </w:r>
      <w:r>
        <w:rPr>
          <w:rFonts w:hint="eastAsia" w:ascii="仿宋_GB2312" w:eastAsia="仿宋_GB2312"/>
          <w:sz w:val="30"/>
          <w:szCs w:val="30"/>
          <w:lang w:val="en-US" w:eastAsia="zh-CN"/>
        </w:rPr>
        <w:t>0</w:t>
      </w:r>
      <w:r>
        <w:rPr>
          <w:rFonts w:hint="eastAsia" w:ascii="仿宋_GB2312" w:eastAsia="仿宋_GB2312"/>
          <w:sz w:val="30"/>
          <w:szCs w:val="30"/>
        </w:rPr>
        <w:t>辆，公务车保有量为</w:t>
      </w:r>
      <w:r>
        <w:rPr>
          <w:rFonts w:hint="eastAsia" w:ascii="仿宋_GB2312" w:eastAsia="仿宋_GB2312"/>
          <w:sz w:val="30"/>
          <w:szCs w:val="30"/>
          <w:lang w:val="en-US" w:eastAsia="zh-CN"/>
        </w:rPr>
        <w:t>0</w:t>
      </w:r>
      <w:r>
        <w:rPr>
          <w:rFonts w:hint="eastAsia" w:ascii="仿宋_GB2312" w:eastAsia="仿宋_GB2312"/>
          <w:sz w:val="30"/>
          <w:szCs w:val="30"/>
        </w:rPr>
        <w:t>辆；国内公务接待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人，其中：国内外事接待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人；国（境）外公务接待</w:t>
      </w:r>
      <w:r>
        <w:rPr>
          <w:rFonts w:hint="eastAsia" w:ascii="仿宋_GB2312" w:eastAsia="仿宋_GB2312"/>
          <w:sz w:val="30"/>
          <w:szCs w:val="30"/>
          <w:lang w:val="en-US" w:eastAsia="zh-CN"/>
        </w:rPr>
        <w:t>0</w:t>
      </w:r>
      <w:r>
        <w:rPr>
          <w:rFonts w:hint="eastAsia" w:ascii="仿宋_GB2312" w:eastAsia="仿宋_GB2312"/>
          <w:sz w:val="30"/>
          <w:szCs w:val="30"/>
        </w:rPr>
        <w:t>批次，</w:t>
      </w:r>
      <w:r>
        <w:rPr>
          <w:rFonts w:hint="eastAsia" w:ascii="仿宋_GB2312" w:eastAsia="仿宋_GB2312"/>
          <w:sz w:val="30"/>
          <w:szCs w:val="30"/>
          <w:lang w:val="en-US" w:eastAsia="zh-CN"/>
        </w:rPr>
        <w:t>0</w:t>
      </w:r>
      <w:r>
        <w:rPr>
          <w:rFonts w:hint="eastAsia" w:ascii="仿宋_GB2312" w:eastAsia="仿宋_GB2312"/>
          <w:sz w:val="30"/>
          <w:szCs w:val="30"/>
        </w:rPr>
        <w:t>人。</w:t>
      </w:r>
      <w:r>
        <w:rPr>
          <w:rFonts w:hint="eastAsia" w:ascii="仿宋_GB2312" w:eastAsia="仿宋_GB2312"/>
          <w:sz w:val="30"/>
          <w:szCs w:val="30"/>
          <w:lang w:eastAsia="zh-CN"/>
        </w:rPr>
        <w:t>2019年</w:t>
      </w:r>
      <w:r>
        <w:rPr>
          <w:rFonts w:hint="eastAsia" w:ascii="仿宋_GB2312" w:eastAsia="仿宋_GB2312"/>
          <w:sz w:val="30"/>
          <w:szCs w:val="30"/>
        </w:rPr>
        <w:t>度本部门人均接待费</w:t>
      </w:r>
      <w:r>
        <w:rPr>
          <w:rFonts w:hint="eastAsia" w:ascii="仿宋_GB2312" w:eastAsia="仿宋_GB2312"/>
          <w:sz w:val="30"/>
          <w:szCs w:val="30"/>
          <w:lang w:val="en-US" w:eastAsia="zh-CN"/>
        </w:rPr>
        <w:t>0</w:t>
      </w:r>
      <w:r>
        <w:rPr>
          <w:rFonts w:hint="eastAsia" w:ascii="仿宋_GB2312" w:eastAsia="仿宋_GB2312"/>
          <w:sz w:val="30"/>
          <w:szCs w:val="30"/>
        </w:rPr>
        <w:t>元，车均购置费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，车均维护费</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w:t>
      </w:r>
    </w:p>
    <w:p>
      <w:pPr>
        <w:ind w:firstLine="600" w:firstLineChars="200"/>
        <w:rPr>
          <w:rFonts w:ascii="黑体" w:hAnsi="黑体" w:eastAsia="黑体"/>
          <w:sz w:val="30"/>
          <w:szCs w:val="30"/>
        </w:rPr>
      </w:pPr>
      <w:r>
        <w:rPr>
          <w:rFonts w:hint="eastAsia" w:ascii="黑体" w:hAnsi="黑体" w:eastAsia="黑体"/>
          <w:sz w:val="30"/>
          <w:szCs w:val="30"/>
        </w:rPr>
        <w:t xml:space="preserve"> 五、其他需要说明的事项</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（一） 机关运行经费情况说明。</w:t>
      </w:r>
      <w:r>
        <w:rPr>
          <w:rFonts w:hint="eastAsia" w:ascii="仿宋_GB2312" w:eastAsia="仿宋_GB2312"/>
          <w:sz w:val="30"/>
          <w:szCs w:val="30"/>
          <w:lang w:eastAsia="zh-CN"/>
        </w:rPr>
        <w:t>2019年</w:t>
      </w:r>
      <w:r>
        <w:rPr>
          <w:rFonts w:hint="eastAsia" w:ascii="仿宋_GB2312" w:eastAsia="仿宋_GB2312"/>
          <w:sz w:val="30"/>
          <w:szCs w:val="30"/>
        </w:rPr>
        <w:t>本部门机关运行经费支出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lang w:val="en-US" w:eastAsia="zh-CN"/>
        </w:rPr>
        <w:t>。</w:t>
      </w:r>
    </w:p>
    <w:p>
      <w:pPr>
        <w:ind w:firstLine="602" w:firstLineChars="200"/>
        <w:rPr>
          <w:rFonts w:ascii="仿宋_GB2312" w:eastAsia="仿宋_GB2312"/>
          <w:sz w:val="30"/>
          <w:szCs w:val="30"/>
        </w:rPr>
      </w:pPr>
      <w:r>
        <w:rPr>
          <w:rFonts w:hint="eastAsia" w:ascii="楷体_GB2312" w:eastAsia="楷体_GB2312"/>
          <w:b/>
          <w:sz w:val="30"/>
          <w:szCs w:val="30"/>
        </w:rPr>
        <w:t>（二） 国有资产占用情况说明。</w:t>
      </w:r>
      <w:r>
        <w:rPr>
          <w:rFonts w:hint="eastAsia" w:ascii="仿宋_GB2312" w:eastAsia="仿宋_GB2312"/>
          <w:sz w:val="30"/>
          <w:szCs w:val="30"/>
        </w:rPr>
        <w:t>截至</w:t>
      </w:r>
      <w:r>
        <w:rPr>
          <w:rFonts w:hint="eastAsia" w:ascii="仿宋_GB2312" w:eastAsia="仿宋_GB2312"/>
          <w:sz w:val="30"/>
          <w:szCs w:val="30"/>
          <w:lang w:eastAsia="zh-CN"/>
        </w:rPr>
        <w:t>2019年</w:t>
      </w:r>
      <w:r>
        <w:rPr>
          <w:rFonts w:hint="eastAsia" w:ascii="仿宋_GB2312" w:eastAsia="仿宋_GB2312"/>
          <w:sz w:val="30"/>
          <w:szCs w:val="30"/>
        </w:rPr>
        <w:t>12月31日，本部门共有车辆</w:t>
      </w:r>
      <w:r>
        <w:rPr>
          <w:rFonts w:hint="eastAsia" w:ascii="仿宋_GB2312" w:eastAsia="仿宋_GB2312"/>
          <w:sz w:val="30"/>
          <w:szCs w:val="30"/>
          <w:lang w:val="en-US" w:eastAsia="zh-CN"/>
        </w:rPr>
        <w:t>1</w:t>
      </w:r>
      <w:r>
        <w:rPr>
          <w:rFonts w:hint="eastAsia" w:ascii="仿宋_GB2312" w:eastAsia="仿宋_GB2312"/>
          <w:sz w:val="30"/>
          <w:szCs w:val="30"/>
        </w:rPr>
        <w:t>辆，其中：主要领导干部用车</w:t>
      </w:r>
      <w:r>
        <w:rPr>
          <w:rFonts w:hint="eastAsia" w:ascii="仿宋_GB2312" w:eastAsia="仿宋_GB2312"/>
          <w:sz w:val="30"/>
          <w:szCs w:val="30"/>
          <w:lang w:val="en-US" w:eastAsia="zh-CN"/>
        </w:rPr>
        <w:t>0</w:t>
      </w:r>
      <w:r>
        <w:rPr>
          <w:rFonts w:hint="eastAsia" w:ascii="仿宋_GB2312" w:eastAsia="仿宋_GB2312"/>
          <w:sz w:val="30"/>
          <w:szCs w:val="30"/>
        </w:rPr>
        <w:t>辆、机要通信用车</w:t>
      </w:r>
      <w:r>
        <w:rPr>
          <w:rFonts w:hint="eastAsia" w:ascii="仿宋_GB2312" w:eastAsia="仿宋_GB2312"/>
          <w:sz w:val="30"/>
          <w:szCs w:val="30"/>
          <w:lang w:val="en-US" w:eastAsia="zh-CN"/>
        </w:rPr>
        <w:t>0</w:t>
      </w:r>
      <w:r>
        <w:rPr>
          <w:rFonts w:hint="eastAsia" w:ascii="仿宋_GB2312" w:eastAsia="仿宋_GB2312"/>
          <w:sz w:val="30"/>
          <w:szCs w:val="30"/>
        </w:rPr>
        <w:t>辆、应急保障用车</w:t>
      </w:r>
      <w:r>
        <w:rPr>
          <w:rFonts w:hint="eastAsia" w:ascii="仿宋_GB2312" w:eastAsia="仿宋_GB2312"/>
          <w:sz w:val="30"/>
          <w:szCs w:val="30"/>
          <w:lang w:val="en-US" w:eastAsia="zh-CN"/>
        </w:rPr>
        <w:t>0</w:t>
      </w:r>
      <w:r>
        <w:rPr>
          <w:rFonts w:hint="eastAsia" w:ascii="仿宋_GB2312" w:eastAsia="仿宋_GB2312"/>
          <w:sz w:val="30"/>
          <w:szCs w:val="30"/>
        </w:rPr>
        <w:t>辆、执法执勤用车</w:t>
      </w:r>
      <w:r>
        <w:rPr>
          <w:rFonts w:hint="eastAsia" w:ascii="仿宋_GB2312" w:eastAsia="仿宋_GB2312"/>
          <w:sz w:val="30"/>
          <w:szCs w:val="30"/>
          <w:lang w:val="en-US" w:eastAsia="zh-CN"/>
        </w:rPr>
        <w:t>0</w:t>
      </w:r>
      <w:r>
        <w:rPr>
          <w:rFonts w:hint="eastAsia" w:ascii="仿宋_GB2312" w:eastAsia="仿宋_GB2312"/>
          <w:sz w:val="30"/>
          <w:szCs w:val="30"/>
        </w:rPr>
        <w:t>辆、     特种专业技术用车其</w:t>
      </w:r>
      <w:r>
        <w:rPr>
          <w:rFonts w:hint="eastAsia" w:ascii="仿宋_GB2312" w:eastAsia="仿宋_GB2312"/>
          <w:sz w:val="30"/>
          <w:szCs w:val="30"/>
          <w:lang w:val="en-US" w:eastAsia="zh-CN"/>
        </w:rPr>
        <w:t>1</w:t>
      </w:r>
      <w:r>
        <w:rPr>
          <w:rFonts w:hint="eastAsia" w:ascii="仿宋_GB2312" w:eastAsia="仿宋_GB2312"/>
          <w:sz w:val="30"/>
          <w:szCs w:val="30"/>
        </w:rPr>
        <w:t>辆、离退休干部用车</w:t>
      </w:r>
      <w:r>
        <w:rPr>
          <w:rFonts w:hint="eastAsia" w:ascii="仿宋_GB2312" w:eastAsia="仿宋_GB2312"/>
          <w:sz w:val="30"/>
          <w:szCs w:val="30"/>
          <w:lang w:val="en-US" w:eastAsia="zh-CN"/>
        </w:rPr>
        <w:t>0</w:t>
      </w:r>
      <w:r>
        <w:rPr>
          <w:rFonts w:hint="eastAsia" w:ascii="仿宋_GB2312" w:eastAsia="仿宋_GB2312"/>
          <w:sz w:val="30"/>
          <w:szCs w:val="30"/>
        </w:rPr>
        <w:t>辆、</w:t>
      </w:r>
      <w:r>
        <w:rPr>
          <w:rFonts w:hint="eastAsia" w:ascii="仿宋_GB2312" w:eastAsia="仿宋_GB2312"/>
          <w:sz w:val="30"/>
          <w:szCs w:val="30"/>
          <w:lang w:val="en-US" w:eastAsia="zh-CN"/>
        </w:rPr>
        <w:t>其</w:t>
      </w:r>
      <w:r>
        <w:rPr>
          <w:rFonts w:hint="eastAsia" w:ascii="仿宋_GB2312" w:eastAsia="仿宋_GB2312"/>
          <w:sz w:val="30"/>
          <w:szCs w:val="30"/>
        </w:rPr>
        <w:t>他用车</w:t>
      </w:r>
      <w:r>
        <w:rPr>
          <w:rFonts w:hint="eastAsia" w:ascii="仿宋_GB2312" w:eastAsia="仿宋_GB2312"/>
          <w:sz w:val="30"/>
          <w:szCs w:val="30"/>
          <w:lang w:val="en-US" w:eastAsia="zh-CN"/>
        </w:rPr>
        <w:t>0</w:t>
      </w:r>
      <w:r>
        <w:rPr>
          <w:rFonts w:hint="eastAsia" w:ascii="仿宋_GB2312" w:eastAsia="仿宋_GB2312"/>
          <w:sz w:val="30"/>
          <w:szCs w:val="30"/>
        </w:rPr>
        <w:t>辆， 单价50</w:t>
      </w:r>
      <w:r>
        <w:rPr>
          <w:rFonts w:hint="eastAsia" w:ascii="仿宋_GB2312" w:eastAsia="仿宋_GB2312"/>
          <w:sz w:val="30"/>
          <w:szCs w:val="30"/>
          <w:lang w:eastAsia="zh-CN"/>
        </w:rPr>
        <w:t>万元</w:t>
      </w:r>
      <w:r>
        <w:rPr>
          <w:rFonts w:hint="eastAsia" w:ascii="仿宋_GB2312" w:eastAsia="仿宋_GB2312"/>
          <w:sz w:val="30"/>
          <w:szCs w:val="30"/>
        </w:rPr>
        <w:t>以上通用设备</w:t>
      </w:r>
      <w:r>
        <w:rPr>
          <w:rFonts w:hint="eastAsia" w:ascii="仿宋_GB2312" w:eastAsia="仿宋_GB2312"/>
          <w:sz w:val="30"/>
          <w:szCs w:val="30"/>
          <w:lang w:val="en-US" w:eastAsia="zh-CN"/>
        </w:rPr>
        <w:t>0</w:t>
      </w:r>
      <w:r>
        <w:rPr>
          <w:rFonts w:hint="eastAsia" w:ascii="仿宋_GB2312" w:eastAsia="仿宋_GB2312"/>
          <w:sz w:val="30"/>
          <w:szCs w:val="30"/>
        </w:rPr>
        <w:t>台（套），单价100</w:t>
      </w:r>
      <w:r>
        <w:rPr>
          <w:rFonts w:hint="eastAsia" w:ascii="仿宋_GB2312" w:eastAsia="仿宋_GB2312"/>
          <w:sz w:val="30"/>
          <w:szCs w:val="30"/>
          <w:lang w:eastAsia="zh-CN"/>
        </w:rPr>
        <w:t>万元</w:t>
      </w:r>
      <w:r>
        <w:rPr>
          <w:rFonts w:hint="eastAsia" w:ascii="仿宋_GB2312" w:eastAsia="仿宋_GB2312"/>
          <w:sz w:val="30"/>
          <w:szCs w:val="30"/>
        </w:rPr>
        <w:t>以上专用设备</w:t>
      </w:r>
      <w:r>
        <w:rPr>
          <w:rFonts w:hint="eastAsia" w:ascii="仿宋_GB2312" w:eastAsia="仿宋_GB2312"/>
          <w:sz w:val="30"/>
          <w:szCs w:val="30"/>
          <w:lang w:val="en-US" w:eastAsia="zh-CN"/>
        </w:rPr>
        <w:t>0</w:t>
      </w:r>
      <w:r>
        <w:rPr>
          <w:rFonts w:hint="eastAsia" w:ascii="仿宋_GB2312" w:eastAsia="仿宋_GB2312"/>
          <w:sz w:val="30"/>
          <w:szCs w:val="30"/>
        </w:rPr>
        <w:t>台（套）。</w:t>
      </w:r>
    </w:p>
    <w:p>
      <w:pPr>
        <w:ind w:firstLine="602" w:firstLineChars="200"/>
        <w:rPr>
          <w:rFonts w:hint="eastAsia" w:ascii="仿宋_GB2312" w:eastAsia="仿宋_GB2312"/>
          <w:sz w:val="30"/>
          <w:szCs w:val="30"/>
          <w:lang w:eastAsia="zh-CN"/>
        </w:rPr>
      </w:pPr>
      <w:r>
        <w:rPr>
          <w:rFonts w:hint="eastAsia" w:ascii="楷体_GB2312" w:eastAsia="楷体_GB2312"/>
          <w:b/>
          <w:sz w:val="30"/>
          <w:szCs w:val="30"/>
        </w:rPr>
        <w:t>（三） 政府采购支出情况说明。</w:t>
      </w:r>
      <w:r>
        <w:rPr>
          <w:rFonts w:hint="eastAsia" w:ascii="仿宋_GB2312" w:eastAsia="仿宋_GB2312"/>
          <w:sz w:val="30"/>
          <w:szCs w:val="30"/>
          <w:lang w:eastAsia="zh-CN"/>
        </w:rPr>
        <w:t>2019年</w:t>
      </w:r>
      <w:r>
        <w:rPr>
          <w:rFonts w:hint="eastAsia" w:ascii="仿宋_GB2312" w:eastAsia="仿宋_GB2312"/>
          <w:sz w:val="30"/>
          <w:szCs w:val="30"/>
        </w:rPr>
        <w:t>本部门政府采购支出总额</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r>
        <w:rPr>
          <w:rFonts w:hint="eastAsia" w:ascii="仿宋_GB2312" w:eastAsia="仿宋_GB2312"/>
          <w:sz w:val="30"/>
          <w:szCs w:val="30"/>
        </w:rPr>
        <w:t>，其中：政府采购货物支出</w:t>
      </w:r>
      <w:r>
        <w:rPr>
          <w:rFonts w:hint="eastAsia" w:ascii="仿宋_GB2312" w:eastAsia="仿宋_GB2312"/>
          <w:sz w:val="30"/>
          <w:szCs w:val="30"/>
          <w:lang w:val="en-US" w:eastAsia="zh-CN"/>
        </w:rPr>
        <w:t>0</w:t>
      </w:r>
      <w:r>
        <w:rPr>
          <w:rFonts w:hint="eastAsia" w:ascii="仿宋_GB2312" w:eastAsia="仿宋_GB2312"/>
          <w:sz w:val="30"/>
          <w:szCs w:val="30"/>
          <w:lang w:eastAsia="zh-CN"/>
        </w:rPr>
        <w:t>元。</w:t>
      </w:r>
    </w:p>
    <w:p>
      <w:pPr>
        <w:spacing w:line="620" w:lineRule="exact"/>
        <w:ind w:firstLine="602" w:firstLineChars="200"/>
        <w:rPr>
          <w:rFonts w:hint="eastAsia" w:ascii="楷体_GB2312" w:eastAsia="楷体_GB2312"/>
          <w:b/>
          <w:sz w:val="30"/>
          <w:szCs w:val="30"/>
        </w:rPr>
      </w:pPr>
      <w:r>
        <w:rPr>
          <w:rFonts w:hint="eastAsia" w:ascii="楷体_GB2312" w:eastAsia="楷体_GB2312"/>
          <w:b/>
          <w:sz w:val="30"/>
          <w:szCs w:val="30"/>
        </w:rPr>
        <w:t>（四）预算绩效管理情况说明</w:t>
      </w:r>
    </w:p>
    <w:p>
      <w:pPr>
        <w:spacing w:line="620" w:lineRule="exact"/>
        <w:ind w:firstLine="602" w:firstLineChars="200"/>
        <w:rPr>
          <w:rFonts w:hint="default" w:ascii="楷体_GB2312" w:eastAsia="楷体_GB2312"/>
          <w:b/>
          <w:sz w:val="30"/>
          <w:szCs w:val="30"/>
          <w:lang w:val="en-US" w:eastAsia="zh-CN"/>
        </w:rPr>
      </w:pPr>
      <w:r>
        <w:rPr>
          <w:rFonts w:hint="eastAsia" w:ascii="楷体_GB2312" w:eastAsia="楷体_GB2312"/>
          <w:b/>
          <w:sz w:val="30"/>
          <w:szCs w:val="30"/>
          <w:lang w:val="en-US" w:eastAsia="zh-CN"/>
        </w:rPr>
        <w:t xml:space="preserve">   2019年本部门没有绩效评价。</w:t>
      </w:r>
    </w:p>
    <w:p>
      <w:pPr>
        <w:ind w:firstLine="600" w:firstLineChars="200"/>
        <w:rPr>
          <w:rFonts w:hint="eastAsia" w:ascii="黑体" w:hAnsi="黑体" w:eastAsia="黑体"/>
          <w:sz w:val="30"/>
          <w:szCs w:val="30"/>
          <w:lang w:eastAsia="zh-CN"/>
        </w:rPr>
      </w:pPr>
      <w:r>
        <w:rPr>
          <w:rFonts w:hint="eastAsia" w:ascii="黑体" w:hAnsi="黑体" w:eastAsia="黑体"/>
          <w:sz w:val="30"/>
          <w:szCs w:val="30"/>
        </w:rPr>
        <w:t>六、专业名词解释。</w:t>
      </w:r>
    </w:p>
    <w:p>
      <w:pPr>
        <w:ind w:firstLine="600" w:firstLineChars="200"/>
        <w:rPr>
          <w:rFonts w:ascii="仿宋_GB2312" w:eastAsia="仿宋_GB2312"/>
          <w:sz w:val="30"/>
          <w:szCs w:val="30"/>
        </w:rPr>
      </w:pPr>
      <w:r>
        <w:rPr>
          <w:rFonts w:hint="eastAsia" w:ascii="楷体_GB2312" w:eastAsia="楷体_GB2312"/>
          <w:sz w:val="30"/>
          <w:szCs w:val="30"/>
        </w:rPr>
        <w:t>（一）财政拨款收入：</w:t>
      </w:r>
      <w:r>
        <w:rPr>
          <w:rFonts w:hint="eastAsia" w:ascii="仿宋_GB2312" w:eastAsia="仿宋_GB2312"/>
          <w:sz w:val="30"/>
          <w:szCs w:val="30"/>
        </w:rPr>
        <w:t>指本年度从本级财政部门取得的财政拨款，包括一般公共预算财政拨款和政府性基金预算财政拨款。</w:t>
      </w:r>
    </w:p>
    <w:p>
      <w:pPr>
        <w:ind w:firstLine="600" w:firstLineChars="200"/>
        <w:rPr>
          <w:rFonts w:ascii="仿宋_GB2312" w:eastAsia="仿宋_GB2312"/>
          <w:sz w:val="30"/>
          <w:szCs w:val="30"/>
        </w:rPr>
      </w:pPr>
      <w:r>
        <w:rPr>
          <w:rFonts w:hint="eastAsia" w:ascii="楷体_GB2312" w:eastAsia="楷体_GB2312"/>
          <w:sz w:val="30"/>
          <w:szCs w:val="30"/>
        </w:rPr>
        <w:t>（二）事业收入：</w:t>
      </w:r>
      <w:r>
        <w:rPr>
          <w:rFonts w:hint="eastAsia" w:ascii="仿宋_GB2312" w:eastAsia="仿宋_GB2312"/>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sz w:val="30"/>
          <w:szCs w:val="30"/>
        </w:rPr>
      </w:pPr>
      <w:r>
        <w:rPr>
          <w:rFonts w:hint="eastAsia" w:ascii="楷体_GB2312" w:eastAsia="楷体_GB2312"/>
          <w:sz w:val="30"/>
          <w:szCs w:val="30"/>
        </w:rPr>
        <w:t>（三）经营收入：</w:t>
      </w:r>
      <w:r>
        <w:rPr>
          <w:rFonts w:hint="eastAsia" w:ascii="仿宋_GB2312" w:eastAsia="仿宋_GB2312"/>
          <w:sz w:val="30"/>
          <w:szCs w:val="30"/>
        </w:rPr>
        <w:t>指事业单位在专业业务活动及其辅助活动之外开展非独立核算经营活动取得的收入。</w:t>
      </w:r>
    </w:p>
    <w:p>
      <w:pPr>
        <w:ind w:firstLine="600" w:firstLineChars="200"/>
        <w:rPr>
          <w:rFonts w:ascii="仿宋_GB2312" w:eastAsia="仿宋_GB2312"/>
          <w:sz w:val="30"/>
          <w:szCs w:val="30"/>
        </w:rPr>
      </w:pPr>
      <w:r>
        <w:rPr>
          <w:rFonts w:hint="eastAsia" w:ascii="楷体_GB2312" w:eastAsia="楷体_GB2312"/>
          <w:sz w:val="30"/>
          <w:szCs w:val="30"/>
        </w:rPr>
        <w:t>（四）其他收入：</w:t>
      </w:r>
      <w:r>
        <w:rPr>
          <w:rFonts w:hint="eastAsia" w:ascii="仿宋_GB2312" w:eastAsia="仿宋_GB2312"/>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sz w:val="30"/>
          <w:szCs w:val="30"/>
        </w:rPr>
      </w:pPr>
      <w:r>
        <w:rPr>
          <w:rFonts w:hint="eastAsia" w:ascii="楷体_GB2312" w:eastAsia="楷体_GB2312"/>
          <w:sz w:val="30"/>
          <w:szCs w:val="30"/>
        </w:rPr>
        <w:t>（五）用事业基金弥补收支差额：</w:t>
      </w:r>
      <w:r>
        <w:rPr>
          <w:rFonts w:hint="eastAsia" w:ascii="仿宋_GB2312" w:eastAsia="仿宋_GB2312"/>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sz w:val="30"/>
          <w:szCs w:val="30"/>
        </w:rPr>
      </w:pPr>
      <w:r>
        <w:rPr>
          <w:rFonts w:hint="eastAsia" w:ascii="楷体_GB2312" w:eastAsia="楷体_GB2312"/>
          <w:sz w:val="30"/>
          <w:szCs w:val="30"/>
        </w:rPr>
        <w:t>（六）年初结转和结余：</w:t>
      </w:r>
      <w:r>
        <w:rPr>
          <w:rFonts w:hint="eastAsia" w:ascii="仿宋_GB2312" w:eastAsia="仿宋_GB2312"/>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（七）结余分配：</w:t>
      </w:r>
      <w:r>
        <w:rPr>
          <w:rFonts w:hint="eastAsia" w:ascii="仿宋_GB2312" w:eastAsia="仿宋_GB2312"/>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sz w:val="30"/>
          <w:szCs w:val="30"/>
        </w:rPr>
      </w:pPr>
      <w:r>
        <w:rPr>
          <w:rFonts w:hint="eastAsia" w:ascii="楷体_GB2312" w:eastAsia="楷体_GB2312"/>
          <w:sz w:val="30"/>
          <w:szCs w:val="30"/>
        </w:rPr>
        <w:t>（八）年末结转和结余：</w:t>
      </w:r>
      <w:r>
        <w:rPr>
          <w:rFonts w:hint="eastAsia" w:ascii="仿宋_GB2312" w:eastAsia="仿宋_GB2312"/>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sz w:val="30"/>
          <w:szCs w:val="30"/>
        </w:rPr>
      </w:pPr>
      <w:r>
        <w:rPr>
          <w:rFonts w:hint="eastAsia" w:ascii="楷体_GB2312" w:eastAsia="楷体_GB2312"/>
          <w:sz w:val="30"/>
          <w:szCs w:val="30"/>
        </w:rPr>
        <w:t>（九）基本支出：</w:t>
      </w:r>
      <w:r>
        <w:rPr>
          <w:rFonts w:hint="eastAsia" w:ascii="仿宋_GB2312" w:eastAsia="仿宋_GB2312"/>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sz w:val="30"/>
          <w:szCs w:val="30"/>
        </w:rPr>
      </w:pPr>
      <w:r>
        <w:rPr>
          <w:rFonts w:hint="eastAsia" w:ascii="楷体_GB2312" w:eastAsia="楷体_GB2312"/>
          <w:sz w:val="30"/>
          <w:szCs w:val="30"/>
        </w:rPr>
        <w:t>（十）项目支出：</w:t>
      </w:r>
      <w:r>
        <w:rPr>
          <w:rFonts w:hint="eastAsia" w:ascii="仿宋_GB2312" w:eastAsia="仿宋_GB2312"/>
          <w:sz w:val="30"/>
          <w:szCs w:val="30"/>
        </w:rPr>
        <w:t>指在基本支出之外为完成特定行政任务和事业发展目标所发生的支出。</w:t>
      </w:r>
    </w:p>
    <w:p>
      <w:pPr>
        <w:ind w:firstLine="600" w:firstLineChars="200"/>
        <w:rPr>
          <w:rFonts w:ascii="仿宋_GB2312" w:eastAsia="仿宋_GB2312"/>
          <w:sz w:val="30"/>
          <w:szCs w:val="30"/>
        </w:rPr>
      </w:pPr>
      <w:r>
        <w:rPr>
          <w:rFonts w:hint="eastAsia" w:ascii="楷体_GB2312" w:eastAsia="楷体_GB2312"/>
          <w:sz w:val="30"/>
          <w:szCs w:val="30"/>
        </w:rPr>
        <w:t>（十一）经营支出：</w:t>
      </w:r>
      <w:r>
        <w:rPr>
          <w:rFonts w:hint="eastAsia" w:ascii="仿宋_GB2312" w:eastAsia="仿宋_GB2312"/>
          <w:sz w:val="30"/>
          <w:szCs w:val="30"/>
        </w:rPr>
        <w:t>指事业单位在专业业务活动及其辅助活动之外开展非独立核算经营活动发生的支出。</w:t>
      </w:r>
    </w:p>
    <w:p>
      <w:pPr>
        <w:ind w:firstLine="600" w:firstLineChars="200"/>
        <w:rPr>
          <w:rFonts w:ascii="仿宋_GB2312" w:eastAsia="仿宋_GB2312"/>
          <w:sz w:val="30"/>
          <w:szCs w:val="30"/>
        </w:rPr>
      </w:pPr>
      <w:r>
        <w:rPr>
          <w:rFonts w:hint="eastAsia" w:ascii="楷体_GB2312" w:eastAsia="楷体_GB2312"/>
          <w:sz w:val="30"/>
          <w:szCs w:val="30"/>
        </w:rPr>
        <w:t>（十二）“三公”经费：</w:t>
      </w:r>
      <w:r>
        <w:rPr>
          <w:rFonts w:hint="eastAsia" w:ascii="仿宋_GB2312" w:eastAsia="仿宋_GB2312"/>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sz w:val="30"/>
          <w:szCs w:val="30"/>
        </w:rPr>
      </w:pPr>
      <w:r>
        <w:rPr>
          <w:rFonts w:hint="eastAsia" w:ascii="楷体_GB2312" w:eastAsia="楷体_GB2312"/>
          <w:sz w:val="30"/>
          <w:szCs w:val="30"/>
        </w:rPr>
        <w:t>（十三）机关运行经费：</w:t>
      </w:r>
      <w:r>
        <w:rPr>
          <w:rFonts w:hint="eastAsia" w:ascii="仿宋_GB2312" w:eastAsia="仿宋_GB2312"/>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sz w:val="30"/>
          <w:szCs w:val="30"/>
        </w:rPr>
      </w:pPr>
      <w:r>
        <w:rPr>
          <w:rFonts w:hint="eastAsia" w:ascii="楷体_GB2312" w:eastAsia="楷体_GB2312"/>
          <w:sz w:val="30"/>
          <w:szCs w:val="30"/>
        </w:rPr>
        <w:t>（十四）工资福利支出（支出经济分类科目类级）：</w:t>
      </w:r>
      <w:r>
        <w:rPr>
          <w:rFonts w:hint="eastAsia" w:ascii="仿宋_GB2312" w:eastAsia="仿宋_GB2312"/>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sz w:val="30"/>
          <w:szCs w:val="30"/>
        </w:rPr>
      </w:pPr>
      <w:r>
        <w:rPr>
          <w:rFonts w:hint="eastAsia" w:ascii="楷体_GB2312" w:eastAsia="楷体_GB2312"/>
          <w:sz w:val="30"/>
          <w:szCs w:val="30"/>
        </w:rPr>
        <w:t>（十五）商品和服务支出（支出经济分类科目类级）：</w:t>
      </w:r>
      <w:r>
        <w:rPr>
          <w:rFonts w:hint="eastAsia" w:ascii="仿宋_GB2312" w:eastAsia="仿宋_GB2312"/>
          <w:sz w:val="30"/>
          <w:szCs w:val="30"/>
        </w:rPr>
        <w:t>反映单位购买商品和服务的支出（不包括用于购置固定资产的支出、战略性和应急储备支出）。</w:t>
      </w:r>
    </w:p>
    <w:p>
      <w:pPr>
        <w:ind w:firstLine="600" w:firstLineChars="200"/>
        <w:rPr>
          <w:rFonts w:ascii="仿宋_GB2312" w:eastAsia="仿宋_GB2312"/>
          <w:sz w:val="30"/>
          <w:szCs w:val="30"/>
        </w:rPr>
      </w:pPr>
      <w:r>
        <w:rPr>
          <w:rFonts w:hint="eastAsia" w:ascii="楷体_GB2312" w:eastAsia="楷体_GB2312"/>
          <w:sz w:val="30"/>
          <w:szCs w:val="30"/>
        </w:rPr>
        <w:t>（十六）对个人和家庭的补助（支出经济分类科目类级）：</w:t>
      </w:r>
      <w:r>
        <w:rPr>
          <w:rFonts w:hint="eastAsia" w:ascii="仿宋_GB2312" w:eastAsia="仿宋_GB2312"/>
          <w:sz w:val="30"/>
          <w:szCs w:val="30"/>
        </w:rPr>
        <w:t>反映用于对个人和家庭的补助支出。</w:t>
      </w:r>
    </w:p>
    <w:p>
      <w:pPr>
        <w:ind w:firstLine="600" w:firstLineChars="200"/>
        <w:rPr>
          <w:rFonts w:hint="eastAsia" w:ascii="仿宋_GB2312" w:eastAsia="仿宋_GB2312"/>
          <w:sz w:val="30"/>
          <w:szCs w:val="30"/>
        </w:rPr>
      </w:pPr>
      <w:r>
        <w:rPr>
          <w:rFonts w:hint="eastAsia" w:ascii="楷体_GB2312" w:eastAsia="楷体_GB2312"/>
          <w:sz w:val="30"/>
          <w:szCs w:val="30"/>
        </w:rPr>
        <w:t>（十七）资本性支出（支出经济分类科目类级）：</w:t>
      </w:r>
      <w:r>
        <w:rPr>
          <w:rFonts w:hint="eastAsia" w:ascii="仿宋_GB2312" w:eastAsia="仿宋_GB2312"/>
          <w:sz w:val="30"/>
          <w:szCs w:val="30"/>
        </w:rPr>
        <w:t>反映非各级发展与改革部门集中安排的用于购置固定资产、战略性和应急性储备、土地和无形资产，以及构建基础设施、大型修缮和财政支持企业更新改造所发生的支出。</w:t>
      </w:r>
    </w:p>
    <w:p>
      <w:pPr>
        <w:ind w:firstLine="600" w:firstLineChars="200"/>
        <w:rPr>
          <w:rFonts w:hint="eastAsia" w:ascii="仿宋_GB2312" w:eastAsia="仿宋_GB2312"/>
          <w:sz w:val="30"/>
          <w:szCs w:val="30"/>
        </w:rPr>
      </w:pPr>
    </w:p>
    <w:p>
      <w:pPr>
        <w:ind w:firstLine="600" w:firstLineChars="200"/>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w:t>
      </w:r>
    </w:p>
    <w:p>
      <w:pPr>
        <w:ind w:firstLine="600" w:firstLineChars="200"/>
        <w:rPr>
          <w:rFonts w:hint="eastAsia" w:ascii="仿宋_GB2312" w:eastAsia="仿宋_GB2312"/>
          <w:sz w:val="30"/>
          <w:szCs w:val="30"/>
          <w:lang w:val="en-US" w:eastAsia="zh-CN"/>
        </w:rPr>
      </w:pPr>
    </w:p>
    <w:p>
      <w:pPr>
        <w:ind w:firstLine="4500" w:firstLineChars="1500"/>
        <w:jc w:val="right"/>
        <w:rPr>
          <w:rFonts w:hint="default" w:ascii="仿宋_GB2312" w:eastAsia="仿宋_GB2312"/>
          <w:sz w:val="30"/>
          <w:szCs w:val="30"/>
          <w:lang w:val="en-US" w:eastAsia="zh-CN"/>
        </w:rPr>
      </w:pPr>
      <w:r>
        <w:rPr>
          <w:rFonts w:hint="eastAsia" w:ascii="仿宋_GB2312" w:eastAsia="仿宋_GB2312"/>
          <w:sz w:val="30"/>
          <w:szCs w:val="30"/>
          <w:lang w:val="en-US" w:eastAsia="zh-CN"/>
        </w:rPr>
        <w:t>刘集乡卫生院       2020-10-16</w:t>
      </w:r>
    </w:p>
    <w:p>
      <w:pPr>
        <w:jc w:val="right"/>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12677E0C"/>
    <w:rsid w:val="17542C27"/>
    <w:rsid w:val="18F1352C"/>
    <w:rsid w:val="19643582"/>
    <w:rsid w:val="1B943FD8"/>
    <w:rsid w:val="1DD64839"/>
    <w:rsid w:val="21FE3974"/>
    <w:rsid w:val="2AC80393"/>
    <w:rsid w:val="2EE67926"/>
    <w:rsid w:val="35130FCB"/>
    <w:rsid w:val="36DE5132"/>
    <w:rsid w:val="3EDE7988"/>
    <w:rsid w:val="5A1D42CC"/>
    <w:rsid w:val="5BF36344"/>
    <w:rsid w:val="5F2727A8"/>
    <w:rsid w:val="62960785"/>
    <w:rsid w:val="6B1D176A"/>
    <w:rsid w:val="6D75333B"/>
    <w:rsid w:val="6EBA2B97"/>
    <w:rsid w:val="763F0CE1"/>
    <w:rsid w:val="7A0344C4"/>
    <w:rsid w:val="7CDD3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4</TotalTime>
  <ScaleCrop>false</ScaleCrop>
  <LinksUpToDate>false</LinksUpToDate>
  <CharactersWithSpaces>6294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临夏州积石山保安族东乡族撒拉族自治县大河家中心卫生院</cp:lastModifiedBy>
  <cp:lastPrinted>2020-08-19T09:33:00Z</cp:lastPrinted>
  <dcterms:modified xsi:type="dcterms:W3CDTF">2020-10-17T02:45:06Z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