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柳沟乡尕集春蕾小学</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配合县、镇人民政府制定符合党的教育方针和国家教育法律法规以及本校实际的教育发展规划和学校布局调整规划，并抓好组织实施和落实工作。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3、</w:t>
      </w:r>
      <w:r>
        <w:rPr>
          <w:rFonts w:hint="eastAsia" w:ascii="宋体" w:hAnsi="宋体" w:eastAsia="宋体" w:cs="宋体"/>
          <w:kern w:val="0"/>
          <w:sz w:val="32"/>
          <w:szCs w:val="32"/>
          <w:lang w:val="en-US" w:eastAsia="zh-CN" w:bidi="ar"/>
        </w:rPr>
        <w:t>组织开展本校的教育教学科研和教育教学改革，科研兴教，科研兴校。负责对本校教育教学业务的具体管理，负责教育教学管理及教研教改工作，全力推进素质教育实施。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4、按照干部和教师的职数、编制和管理权限，负责本校教师人事管理、继续教育、考核考评等工作。</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积石山县柳沟乡尕集春蕾小学事业编制92人，在职人数92人，其他31人。为全额财政拨款事业单位。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度收入总计11775337.66</w:t>
      </w:r>
      <w:r>
        <w:rPr>
          <w:rFonts w:hint="eastAsia" w:ascii="仿宋_GB2312" w:eastAsia="仿宋_GB2312"/>
          <w:sz w:val="30"/>
          <w:szCs w:val="30"/>
          <w:lang w:eastAsia="zh-CN"/>
        </w:rPr>
        <w:t>元</w:t>
      </w:r>
      <w:r>
        <w:rPr>
          <w:rFonts w:hint="eastAsia" w:ascii="仿宋_GB2312" w:eastAsia="仿宋_GB2312"/>
          <w:sz w:val="30"/>
          <w:szCs w:val="30"/>
        </w:rPr>
        <w:t>，支出总计11806339.27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677241.94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5.75</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810331.96</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6.86</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教育均衡发展资金的拨入和支出。</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度收入合计11775337.66</w:t>
      </w:r>
      <w:r>
        <w:rPr>
          <w:rFonts w:hint="eastAsia" w:ascii="仿宋_GB2312" w:eastAsia="仿宋_GB2312"/>
          <w:sz w:val="30"/>
          <w:szCs w:val="30"/>
          <w:lang w:eastAsia="zh-CN"/>
        </w:rPr>
        <w:t>元</w:t>
      </w:r>
      <w:r>
        <w:rPr>
          <w:rFonts w:hint="eastAsia" w:ascii="仿宋_GB2312" w:eastAsia="仿宋_GB2312"/>
          <w:sz w:val="30"/>
          <w:szCs w:val="30"/>
        </w:rPr>
        <w:t>，其中：财政拨款收入10111977.66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85.87</w:t>
      </w:r>
      <w:r>
        <w:rPr>
          <w:rFonts w:hint="eastAsia" w:ascii="仿宋_GB2312" w:eastAsia="仿宋_GB2312"/>
          <w:sz w:val="30"/>
          <w:szCs w:val="30"/>
        </w:rPr>
        <w:t>%；上级补助收入1663360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14.13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度支出合计11806339.27</w:t>
      </w:r>
      <w:r>
        <w:rPr>
          <w:rFonts w:hint="eastAsia" w:ascii="仿宋_GB2312" w:eastAsia="仿宋_GB2312"/>
          <w:sz w:val="30"/>
          <w:szCs w:val="30"/>
          <w:lang w:eastAsia="zh-CN"/>
        </w:rPr>
        <w:t>元</w:t>
      </w:r>
      <w:r>
        <w:rPr>
          <w:rFonts w:hint="eastAsia" w:ascii="仿宋_GB2312" w:eastAsia="仿宋_GB2312"/>
          <w:sz w:val="30"/>
          <w:szCs w:val="30"/>
        </w:rPr>
        <w:t>，其中：基本支出11806339.27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度年末结转和结余164959.16</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减少31001.61</w:t>
      </w:r>
      <w:r>
        <w:rPr>
          <w:rFonts w:hint="eastAsia" w:ascii="仿宋_GB2312" w:eastAsia="仿宋_GB2312"/>
          <w:sz w:val="30"/>
          <w:szCs w:val="30"/>
          <w:lang w:eastAsia="zh-CN"/>
        </w:rPr>
        <w:t>元</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建设和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度财政拨款收入11775337.66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677241.94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5.75</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w:t>
      </w:r>
      <w:r>
        <w:rPr>
          <w:rFonts w:hint="eastAsia" w:ascii="仿宋_GB2312" w:eastAsia="仿宋_GB2312"/>
          <w:sz w:val="30"/>
          <w:szCs w:val="30"/>
        </w:rPr>
        <w:t>。较年初预算数增加</w:t>
      </w:r>
      <w:r>
        <w:rPr>
          <w:rFonts w:hint="eastAsia" w:ascii="仿宋_GB2312" w:eastAsia="仿宋_GB2312"/>
          <w:sz w:val="30"/>
          <w:szCs w:val="30"/>
          <w:lang w:val="en-US" w:eastAsia="zh-CN"/>
        </w:rPr>
        <w:t>4952211.89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42.06</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度财政拨款支出11806339.27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810331.96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6.86</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建设和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教育均衡发展资金的支出</w:t>
      </w:r>
      <w:r>
        <w:rPr>
          <w:rFonts w:hint="eastAsia" w:ascii="仿宋_GB2312" w:eastAsia="仿宋_GB2312"/>
          <w:sz w:val="30"/>
          <w:szCs w:val="30"/>
        </w:rPr>
        <w:t>。较年初预算数增加</w:t>
      </w:r>
      <w:r>
        <w:rPr>
          <w:rFonts w:hint="eastAsia" w:ascii="仿宋_GB2312" w:eastAsia="仿宋_GB2312"/>
          <w:sz w:val="30"/>
          <w:szCs w:val="30"/>
          <w:lang w:val="en-US" w:eastAsia="zh-CN"/>
        </w:rPr>
        <w:t>4983213.5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42.21</w:t>
      </w:r>
      <w:r>
        <w:rPr>
          <w:rFonts w:hint="eastAsia" w:ascii="仿宋_GB2312" w:eastAsia="仿宋_GB2312"/>
          <w:sz w:val="30"/>
          <w:szCs w:val="30"/>
        </w:rPr>
        <w:t>%。主要原因是主要原因是农村义务教育阶段学校信息化建设教育扶贫</w:t>
      </w:r>
      <w:r>
        <w:rPr>
          <w:rFonts w:hint="eastAsia" w:ascii="仿宋_GB2312" w:eastAsia="仿宋_GB2312"/>
          <w:sz w:val="30"/>
          <w:szCs w:val="30"/>
          <w:lang w:val="en-US" w:eastAsia="zh-CN"/>
        </w:rPr>
        <w:t>建设和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教育均衡发展资金的支出</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度财政拨款支出主要用于以下方面：一般公共服务支出2134681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18.08</w:t>
      </w:r>
      <w:r>
        <w:rPr>
          <w:rFonts w:hint="eastAsia" w:ascii="仿宋_GB2312" w:eastAsia="仿宋_GB2312"/>
          <w:color w:val="000000" w:themeColor="text1"/>
          <w:sz w:val="30"/>
          <w:szCs w:val="30"/>
          <w14:textFill>
            <w14:solidFill>
              <w14:schemeClr w14:val="tx1"/>
            </w14:solidFill>
          </w14:textFill>
        </w:rPr>
        <w:t>%；教育支出6659255.24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56.4</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减少163870.53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；社会保障与就业支出1318041.42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11.16</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度一般公共财政拨款基本支出11806339.27</w:t>
      </w:r>
      <w:r>
        <w:rPr>
          <w:rFonts w:hint="eastAsia" w:ascii="仿宋_GB2312" w:eastAsia="仿宋_GB2312"/>
          <w:sz w:val="30"/>
          <w:szCs w:val="30"/>
          <w:lang w:eastAsia="zh-CN"/>
        </w:rPr>
        <w:t>元</w:t>
      </w:r>
      <w:r>
        <w:rPr>
          <w:rFonts w:hint="eastAsia" w:ascii="仿宋_GB2312" w:eastAsia="仿宋_GB2312"/>
          <w:sz w:val="30"/>
          <w:szCs w:val="30"/>
        </w:rPr>
        <w:t>。其中：人员经费7977296.66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减少1524243.56</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。人员经费用途主要包括基本工资、津贴补贴、奖金、社会保障缴费等。公用经费2134681</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659713.91</w:t>
      </w:r>
      <w:r>
        <w:rPr>
          <w:rFonts w:hint="eastAsia" w:ascii="仿宋_GB2312" w:eastAsia="仿宋_GB2312"/>
          <w:sz w:val="30"/>
          <w:szCs w:val="30"/>
          <w:lang w:eastAsia="zh-CN"/>
        </w:rPr>
        <w:t>元</w:t>
      </w:r>
      <w:r>
        <w:rPr>
          <w:rFonts w:hint="eastAsia" w:ascii="仿宋_GB2312" w:eastAsia="仿宋_GB2312"/>
          <w:sz w:val="30"/>
          <w:szCs w:val="30"/>
        </w:rPr>
        <w:t>，主要原因是农村义务教育阶段学校信息化建设，公用经费用途主要包括</w:t>
      </w:r>
      <w:r>
        <w:rPr>
          <w:rFonts w:hint="eastAsia" w:ascii="仿宋_GB2312" w:eastAsia="仿宋_GB2312"/>
          <w:sz w:val="30"/>
          <w:szCs w:val="30"/>
          <w:lang w:eastAsia="zh-CN"/>
        </w:rPr>
        <w:t>：</w:t>
      </w:r>
      <w:r>
        <w:rPr>
          <w:rFonts w:hint="eastAsia" w:ascii="仿宋_GB2312" w:eastAsia="仿宋_GB2312"/>
          <w:sz w:val="30"/>
          <w:szCs w:val="30"/>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本部门机关运行经费支出8353616.85</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减少232045.87</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减少2.78</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147A7C9D"/>
    <w:rsid w:val="17542C27"/>
    <w:rsid w:val="18F1352C"/>
    <w:rsid w:val="19643582"/>
    <w:rsid w:val="1B943FD8"/>
    <w:rsid w:val="1BA372AA"/>
    <w:rsid w:val="1BE52822"/>
    <w:rsid w:val="1D4520FB"/>
    <w:rsid w:val="1DD64839"/>
    <w:rsid w:val="216E539A"/>
    <w:rsid w:val="23430F00"/>
    <w:rsid w:val="2AC80393"/>
    <w:rsid w:val="2EE67926"/>
    <w:rsid w:val="35061B1D"/>
    <w:rsid w:val="35130FCB"/>
    <w:rsid w:val="36DE5132"/>
    <w:rsid w:val="397C7EC0"/>
    <w:rsid w:val="3EDE7988"/>
    <w:rsid w:val="5BF36344"/>
    <w:rsid w:val="5F2727A8"/>
    <w:rsid w:val="62960785"/>
    <w:rsid w:val="63904B5B"/>
    <w:rsid w:val="6D75333B"/>
    <w:rsid w:val="705707D6"/>
    <w:rsid w:val="76041B0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13</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PC</cp:lastModifiedBy>
  <cp:lastPrinted>2020-08-19T09:33:00Z</cp:lastPrinted>
  <dcterms:modified xsi:type="dcterms:W3CDTF">2020-10-15T03:45:27Z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