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eastAsia="zh-CN"/>
        </w:rPr>
        <w:t>积石山县小关乡卫生院2019年</w:t>
      </w:r>
      <w:r>
        <w:rPr>
          <w:rFonts w:hint="eastAsia" w:ascii="方正小标宋简体" w:eastAsia="方正小标宋简体"/>
          <w:color w:val="auto"/>
          <w:sz w:val="36"/>
          <w:szCs w:val="36"/>
        </w:rPr>
        <w:t>度部门决算情况说明</w:t>
      </w:r>
    </w:p>
    <w:p>
      <w:pPr>
        <w:rPr>
          <w:rFonts w:ascii="仿宋_GB2312" w:eastAsia="仿宋_GB2312"/>
          <w:color w:val="auto"/>
          <w:sz w:val="30"/>
          <w:szCs w:val="30"/>
        </w:rPr>
      </w:pPr>
    </w:p>
    <w:p>
      <w:pPr>
        <w:numPr>
          <w:ilvl w:val="0"/>
          <w:numId w:val="1"/>
        </w:numPr>
        <w:ind w:firstLine="600" w:firstLineChars="200"/>
        <w:rPr>
          <w:rFonts w:hint="eastAsia" w:ascii="黑体" w:hAnsi="黑体" w:eastAsia="黑体"/>
          <w:color w:val="auto"/>
          <w:sz w:val="30"/>
          <w:szCs w:val="30"/>
        </w:rPr>
      </w:pPr>
      <w:r>
        <w:rPr>
          <w:rFonts w:hint="eastAsia" w:ascii="黑体" w:hAnsi="黑体" w:eastAsia="黑体"/>
          <w:color w:val="auto"/>
          <w:sz w:val="30"/>
          <w:szCs w:val="30"/>
        </w:rPr>
        <w:t>部门基本情况</w:t>
      </w:r>
    </w:p>
    <w:p>
      <w:pPr>
        <w:numPr>
          <w:ilvl w:val="0"/>
          <w:numId w:val="2"/>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职能职责</w:t>
      </w:r>
    </w:p>
    <w:p>
      <w:pPr>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sz w:val="30"/>
          <w:szCs w:val="30"/>
          <w:lang w:eastAsia="zh-CN"/>
        </w:rPr>
        <w:t>小关</w:t>
      </w:r>
      <w:r>
        <w:rPr>
          <w:rFonts w:hint="eastAsia" w:ascii="仿宋" w:hAnsi="仿宋" w:eastAsia="仿宋" w:cs="仿宋"/>
          <w:b w:val="0"/>
          <w:bCs w:val="0"/>
          <w:sz w:val="30"/>
          <w:szCs w:val="30"/>
        </w:rPr>
        <w:t>乡</w:t>
      </w:r>
      <w:r>
        <w:rPr>
          <w:rFonts w:hint="eastAsia" w:ascii="仿宋" w:hAnsi="仿宋" w:eastAsia="仿宋" w:cs="仿宋"/>
          <w:b w:val="0"/>
          <w:bCs w:val="0"/>
          <w:sz w:val="30"/>
          <w:szCs w:val="30"/>
          <w:lang w:eastAsia="zh-CN"/>
        </w:rPr>
        <w:t>卫生院位于县城东南部，距县城约</w:t>
      </w:r>
      <w:r>
        <w:rPr>
          <w:rFonts w:hint="eastAsia" w:ascii="仿宋" w:hAnsi="仿宋" w:eastAsia="仿宋" w:cs="仿宋"/>
          <w:b w:val="0"/>
          <w:bCs w:val="0"/>
          <w:sz w:val="30"/>
          <w:szCs w:val="30"/>
          <w:lang w:val="en-US" w:eastAsia="zh-CN"/>
        </w:rPr>
        <w:t>36公里，</w:t>
      </w:r>
      <w:r>
        <w:rPr>
          <w:rFonts w:hint="eastAsia" w:ascii="仿宋" w:hAnsi="仿宋" w:eastAsia="仿宋" w:cs="仿宋"/>
          <w:b w:val="0"/>
          <w:bCs w:val="0"/>
          <w:sz w:val="30"/>
          <w:szCs w:val="30"/>
        </w:rPr>
        <w:t>是贫困</w:t>
      </w:r>
      <w:r>
        <w:rPr>
          <w:rFonts w:hint="eastAsia" w:ascii="仿宋" w:hAnsi="仿宋" w:eastAsia="仿宋" w:cs="仿宋"/>
          <w:b w:val="0"/>
          <w:bCs w:val="0"/>
          <w:sz w:val="30"/>
          <w:szCs w:val="30"/>
          <w:lang w:eastAsia="zh-CN"/>
        </w:rPr>
        <w:t>乡</w:t>
      </w:r>
      <w:r>
        <w:rPr>
          <w:rFonts w:hint="eastAsia" w:ascii="仿宋" w:hAnsi="仿宋" w:eastAsia="仿宋" w:cs="仿宋"/>
          <w:b w:val="0"/>
          <w:bCs w:val="0"/>
          <w:sz w:val="30"/>
          <w:szCs w:val="30"/>
        </w:rPr>
        <w:t>，共有</w:t>
      </w: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rPr>
        <w:t>个</w:t>
      </w:r>
      <w:r>
        <w:rPr>
          <w:rFonts w:hint="eastAsia" w:ascii="仿宋" w:hAnsi="仿宋" w:eastAsia="仿宋" w:cs="仿宋"/>
          <w:b w:val="0"/>
          <w:bCs w:val="0"/>
          <w:sz w:val="30"/>
          <w:szCs w:val="30"/>
          <w:lang w:eastAsia="zh-CN"/>
        </w:rPr>
        <w:t>村</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57个合作社，全乡共有2443户, 12065人。</w:t>
      </w:r>
      <w:r>
        <w:rPr>
          <w:rFonts w:hint="eastAsia" w:ascii="仿宋" w:hAnsi="仿宋" w:eastAsia="仿宋" w:cs="仿宋"/>
          <w:b w:val="0"/>
          <w:bCs w:val="0"/>
          <w:sz w:val="30"/>
          <w:szCs w:val="30"/>
        </w:rPr>
        <w:t>是一所开展国家基本公共卫生服务、基本医疗、预防保健为一体的综合性医疗机构，为非营利性事业单位，</w:t>
      </w:r>
      <w:r>
        <w:rPr>
          <w:rFonts w:hint="eastAsia" w:ascii="仿宋" w:hAnsi="仿宋" w:eastAsia="仿宋" w:cs="仿宋"/>
          <w:b w:val="0"/>
          <w:bCs w:val="0"/>
          <w:color w:val="auto"/>
          <w:sz w:val="30"/>
          <w:szCs w:val="30"/>
          <w:lang w:eastAsia="zh-CN"/>
        </w:rPr>
        <w:t>医</w:t>
      </w:r>
      <w:r>
        <w:rPr>
          <w:rFonts w:hint="eastAsia" w:ascii="仿宋" w:hAnsi="仿宋" w:eastAsia="仿宋" w:cs="仿宋"/>
          <w:b w:val="0"/>
          <w:bCs w:val="0"/>
          <w:color w:val="auto"/>
          <w:sz w:val="30"/>
          <w:szCs w:val="30"/>
        </w:rPr>
        <w:t>院以救死扶伤和保障人民群众健康为宗旨，强化管理，努力改善医疗条件，积极开展医疗服务</w:t>
      </w:r>
      <w:r>
        <w:rPr>
          <w:rFonts w:hint="eastAsia" w:ascii="仿宋" w:hAnsi="仿宋" w:eastAsia="仿宋" w:cs="仿宋"/>
          <w:b w:val="0"/>
          <w:bCs w:val="0"/>
          <w:color w:val="auto"/>
          <w:sz w:val="30"/>
          <w:szCs w:val="30"/>
          <w:lang w:eastAsia="zh-CN"/>
        </w:rPr>
        <w:t>工作。</w:t>
      </w:r>
    </w:p>
    <w:p>
      <w:pPr>
        <w:numPr>
          <w:ilvl w:val="0"/>
          <w:numId w:val="3"/>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spacing w:line="240" w:lineRule="atLeast"/>
        <w:ind w:firstLine="630"/>
        <w:rPr>
          <w:rFonts w:hint="eastAsia" w:ascii="仿宋" w:hAnsi="仿宋" w:eastAsia="仿宋" w:cs="仿宋"/>
          <w:sz w:val="30"/>
          <w:szCs w:val="30"/>
          <w:lang w:val="en-US" w:eastAsia="zh-CN"/>
        </w:rPr>
      </w:pPr>
      <w:r>
        <w:rPr>
          <w:rFonts w:hint="eastAsia" w:ascii="仿宋" w:hAnsi="仿宋" w:eastAsia="仿宋" w:cs="仿宋"/>
          <w:b w:val="0"/>
          <w:bCs/>
          <w:color w:val="auto"/>
          <w:sz w:val="30"/>
          <w:szCs w:val="30"/>
          <w:lang w:val="en-US" w:eastAsia="zh-CN"/>
        </w:rPr>
        <w:t>积石山县小关乡卫生院</w:t>
      </w:r>
      <w:r>
        <w:rPr>
          <w:rFonts w:hint="eastAsia" w:ascii="仿宋" w:hAnsi="仿宋" w:eastAsia="仿宋" w:cs="仿宋"/>
          <w:color w:val="auto"/>
          <w:sz w:val="30"/>
          <w:szCs w:val="30"/>
        </w:rPr>
        <w:t>属财政全额补助事业单位。医院</w:t>
      </w:r>
      <w:r>
        <w:rPr>
          <w:rFonts w:hint="eastAsia" w:ascii="仿宋" w:hAnsi="仿宋" w:eastAsia="仿宋" w:cs="仿宋"/>
          <w:sz w:val="30"/>
          <w:szCs w:val="30"/>
        </w:rPr>
        <w:t>现设内设内科、外科、中医科等临床科室；放射科、检验科、心电图室等医技科室。能</w:t>
      </w:r>
      <w:r>
        <w:rPr>
          <w:rFonts w:hint="eastAsia" w:ascii="仿宋" w:hAnsi="仿宋" w:eastAsia="仿宋" w:cs="仿宋"/>
          <w:sz w:val="30"/>
          <w:szCs w:val="30"/>
          <w:lang w:eastAsia="zh-CN"/>
        </w:rPr>
        <w:t>承担</w:t>
      </w:r>
      <w:r>
        <w:rPr>
          <w:rFonts w:hint="eastAsia" w:ascii="仿宋" w:hAnsi="仿宋" w:eastAsia="仿宋" w:cs="仿宋"/>
          <w:sz w:val="30"/>
          <w:szCs w:val="30"/>
        </w:rPr>
        <w:t>常见病和多发病的诊断与治疗，承担着本乡</w:t>
      </w:r>
      <w:r>
        <w:rPr>
          <w:rFonts w:hint="eastAsia" w:ascii="仿宋" w:hAnsi="仿宋" w:eastAsia="仿宋" w:cs="仿宋"/>
          <w:sz w:val="30"/>
          <w:szCs w:val="30"/>
          <w:lang w:val="en-US" w:eastAsia="zh-CN"/>
        </w:rPr>
        <w:t>6</w:t>
      </w:r>
      <w:r>
        <w:rPr>
          <w:rFonts w:hint="eastAsia" w:ascii="仿宋" w:hAnsi="仿宋" w:eastAsia="仿宋" w:cs="仿宋"/>
          <w:sz w:val="30"/>
          <w:szCs w:val="30"/>
        </w:rPr>
        <w:t>个村卫生室的业务技术指导和基本医疗服务，预防保健和公共卫生服务工作。</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度收入总计2357270.47</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，支出总计2427725.18</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40515.33</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1.69</w:t>
      </w:r>
      <w:r>
        <w:rPr>
          <w:rFonts w:hint="eastAsia" w:ascii="仿宋_GB2312" w:eastAsia="仿宋_GB2312"/>
          <w:color w:val="auto"/>
          <w:sz w:val="30"/>
          <w:szCs w:val="30"/>
        </w:rPr>
        <w:t>%，支出</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100956.15</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4.34</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医院医疗收入减少，商品服务支出增加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度收入合计2357270.47</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，其中：财政拨款收入597728.58</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25.36</w:t>
      </w:r>
      <w:r>
        <w:rPr>
          <w:rFonts w:hint="eastAsia" w:ascii="仿宋_GB2312" w:eastAsia="仿宋_GB2312"/>
          <w:color w:val="auto"/>
          <w:sz w:val="30"/>
          <w:szCs w:val="30"/>
        </w:rPr>
        <w:t>%；上级</w:t>
      </w:r>
      <w:bookmarkStart w:id="0" w:name="_GoBack"/>
      <w:bookmarkEnd w:id="0"/>
      <w:r>
        <w:rPr>
          <w:rFonts w:hint="eastAsia" w:ascii="仿宋_GB2312" w:eastAsia="仿宋_GB2312"/>
          <w:color w:val="auto"/>
          <w:sz w:val="30"/>
          <w:szCs w:val="30"/>
        </w:rPr>
        <w:t>补助收入970400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41.17</w:t>
      </w:r>
      <w:r>
        <w:rPr>
          <w:rFonts w:hint="eastAsia" w:ascii="仿宋_GB2312" w:eastAsia="仿宋_GB2312"/>
          <w:color w:val="auto"/>
          <w:sz w:val="30"/>
          <w:szCs w:val="30"/>
        </w:rPr>
        <w:t>%；事业收入789141.89</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33.47</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度支出合计2427725.18</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，其中：基本支出2427725.18</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度年末结转和结余79366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70454.71</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本年支出较上年增加</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度财政拨款收入597728.58</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20132.22</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3.26</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财政拨款人员经费减少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度财政拨款支出597728.58</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20132.22</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3.26</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财政拨款经费减少</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度财政拨款支出主要用于以下方面：一般公共服务支出171235</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28.64</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391328.78</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65.47</w:t>
      </w:r>
      <w:r>
        <w:rPr>
          <w:rFonts w:hint="eastAsia" w:ascii="仿宋_GB2312" w:eastAsia="仿宋_GB2312"/>
          <w:color w:val="auto"/>
          <w:sz w:val="30"/>
          <w:szCs w:val="30"/>
        </w:rPr>
        <w:t>%，社会保障和就业支出35164.8</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5.89%。</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度一般公共财政拨款基本支出597728.58</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。其中：人员经费434348.58</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36271222</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人员变动</w:t>
      </w:r>
      <w:r>
        <w:rPr>
          <w:rFonts w:hint="eastAsia" w:ascii="仿宋_GB2312" w:eastAsia="仿宋_GB2312"/>
          <w:color w:val="auto"/>
          <w:sz w:val="30"/>
          <w:szCs w:val="30"/>
        </w:rPr>
        <w:t>。人员经费用途主要包括基本工资、津贴补贴、奖金、社会保障缴费等。公用经费163380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1256328.23</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abstractNum w:abstractNumId="1">
    <w:nsid w:val="6236813A"/>
    <w:multiLevelType w:val="singleLevel"/>
    <w:tmpl w:val="6236813A"/>
    <w:lvl w:ilvl="0" w:tentative="0">
      <w:start w:val="1"/>
      <w:numFmt w:val="chineseCounting"/>
      <w:suff w:val="nothing"/>
      <w:lvlText w:val="（%1）"/>
      <w:lvlJc w:val="left"/>
      <w:rPr>
        <w:rFonts w:hint="eastAsia"/>
      </w:rPr>
    </w:lvl>
  </w:abstractNum>
  <w:abstractNum w:abstractNumId="2">
    <w:nsid w:val="7041A65A"/>
    <w:multiLevelType w:val="singleLevel"/>
    <w:tmpl w:val="7041A65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35239A"/>
    <w:rsid w:val="016F1D74"/>
    <w:rsid w:val="060A4FA1"/>
    <w:rsid w:val="06EA54DD"/>
    <w:rsid w:val="07056301"/>
    <w:rsid w:val="07771E3B"/>
    <w:rsid w:val="0DD366D6"/>
    <w:rsid w:val="0F820251"/>
    <w:rsid w:val="14D56716"/>
    <w:rsid w:val="14E77686"/>
    <w:rsid w:val="159A7DB6"/>
    <w:rsid w:val="17542C27"/>
    <w:rsid w:val="18F1352C"/>
    <w:rsid w:val="19643582"/>
    <w:rsid w:val="197D3647"/>
    <w:rsid w:val="1B943FD8"/>
    <w:rsid w:val="1D0E32E5"/>
    <w:rsid w:val="1DD64839"/>
    <w:rsid w:val="2991338E"/>
    <w:rsid w:val="2A663C6E"/>
    <w:rsid w:val="2A6B2439"/>
    <w:rsid w:val="2AC80393"/>
    <w:rsid w:val="2AC814ED"/>
    <w:rsid w:val="2BCA3DF0"/>
    <w:rsid w:val="2EE67926"/>
    <w:rsid w:val="35130FCB"/>
    <w:rsid w:val="36DE5132"/>
    <w:rsid w:val="37D53AC1"/>
    <w:rsid w:val="3DE707C4"/>
    <w:rsid w:val="3EDE7988"/>
    <w:rsid w:val="46551730"/>
    <w:rsid w:val="46AB47D2"/>
    <w:rsid w:val="488C2A9C"/>
    <w:rsid w:val="49314661"/>
    <w:rsid w:val="4B2310F3"/>
    <w:rsid w:val="4BE37F7F"/>
    <w:rsid w:val="4CF05B9F"/>
    <w:rsid w:val="521826A7"/>
    <w:rsid w:val="57C56FAE"/>
    <w:rsid w:val="57EA28C1"/>
    <w:rsid w:val="5BF36344"/>
    <w:rsid w:val="5F2727A8"/>
    <w:rsid w:val="62960785"/>
    <w:rsid w:val="654361B6"/>
    <w:rsid w:val="66264E02"/>
    <w:rsid w:val="68A338FB"/>
    <w:rsid w:val="69852284"/>
    <w:rsid w:val="6BF958B7"/>
    <w:rsid w:val="6D75333B"/>
    <w:rsid w:val="6E851FF3"/>
    <w:rsid w:val="71096BE7"/>
    <w:rsid w:val="763F0CE1"/>
    <w:rsid w:val="792D5095"/>
    <w:rsid w:val="7A0344C4"/>
    <w:rsid w:val="7A8F1476"/>
    <w:rsid w:val="7BCE4787"/>
    <w:rsid w:val="7CCE53F4"/>
    <w:rsid w:val="7CDD3E62"/>
    <w:rsid w:val="7D043259"/>
    <w:rsid w:val="7E83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8</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2020-10-21T06:14:48Z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