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银川学区</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32" w:firstLineChars="200"/>
        <w:rPr>
          <w:rFonts w:ascii="仿宋_GB2312" w:eastAsia="仿宋_GB2312"/>
          <w:color w:val="00B050"/>
          <w:sz w:val="30"/>
          <w:szCs w:val="30"/>
        </w:rPr>
      </w:pPr>
      <w:r>
        <w:rPr>
          <w:rFonts w:ascii="FangSong_GB2312" w:hAnsi="FangSong_GB2312" w:cs="FangSong_GB2312"/>
          <w:color w:val="000000"/>
          <w:spacing w:val="-2"/>
          <w:sz w:val="32"/>
        </w:rPr>
        <w:t>我学区为国家事业单位，担负着</w:t>
      </w:r>
      <w:r>
        <w:rPr>
          <w:rFonts w:hint="eastAsia" w:ascii="FangSong_GB2312" w:hAnsi="FangSong_GB2312" w:cs="FangSong_GB2312"/>
          <w:color w:val="000000"/>
          <w:spacing w:val="-2"/>
          <w:sz w:val="32"/>
          <w:lang w:val="en-US" w:eastAsia="zh-CN"/>
        </w:rPr>
        <w:t>银川</w:t>
      </w:r>
      <w:r>
        <w:rPr>
          <w:rFonts w:ascii="FangSong_GB2312" w:hAnsi="FangSong_GB2312" w:cs="FangSong_GB2312"/>
          <w:color w:val="000000"/>
          <w:spacing w:val="-2"/>
          <w:sz w:val="32"/>
        </w:rPr>
        <w:t>乡</w:t>
      </w:r>
      <w:r>
        <w:rPr>
          <w:rFonts w:hint="eastAsia" w:ascii="FangSong_GB2312"/>
          <w:color w:val="000000"/>
          <w:sz w:val="32"/>
          <w:lang w:val="en-US" w:eastAsia="zh-CN"/>
        </w:rPr>
        <w:t>12</w:t>
      </w:r>
      <w:r>
        <w:rPr>
          <w:rFonts w:ascii="FangSong_GB2312" w:hAnsi="FangSong_GB2312" w:cs="FangSong_GB2312"/>
          <w:color w:val="000000"/>
          <w:spacing w:val="-4"/>
          <w:sz w:val="32"/>
        </w:rPr>
        <w:t>个行政村的教育教学工作</w:t>
      </w:r>
      <w:bookmarkStart w:id="0" w:name="_GoBack"/>
      <w:bookmarkEnd w:id="0"/>
      <w:r>
        <w:rPr>
          <w:rFonts w:ascii="FangSong_GB2312" w:hAnsi="FangSong_GB2312" w:cs="FangSong_GB2312"/>
          <w:color w:val="000000"/>
          <w:sz w:val="32"/>
        </w:rPr>
        <w:t>，坚持以学生为主题，教师为主导的教学主线。努力改善办学条件，提高办学服务。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积石山县银川学区事业编制45人，在职人数98人。为全额财政拨款事业单位。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354546.82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354546.82</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%。主要原因是</w:t>
      </w:r>
      <w:r>
        <w:rPr>
          <w:rFonts w:hint="eastAsia" w:ascii="仿宋_GB2312" w:eastAsia="仿宋_GB2312"/>
          <w:sz w:val="30"/>
          <w:szCs w:val="30"/>
          <w:lang w:val="en-US" w:eastAsia="zh-CN"/>
        </w:rPr>
        <w:t>人员增加</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由教育局统一列支。</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56829.85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减少43622.77</w:t>
      </w:r>
      <w:r>
        <w:rPr>
          <w:rFonts w:hint="eastAsia" w:ascii="仿宋_GB2312" w:eastAsia="仿宋_GB2312"/>
          <w:sz w:val="30"/>
          <w:szCs w:val="30"/>
          <w:lang w:eastAsia="zh-CN"/>
        </w:rPr>
        <w:t>元</w:t>
      </w:r>
      <w:r>
        <w:rPr>
          <w:rFonts w:hint="eastAsia" w:ascii="仿宋_GB2312" w:eastAsia="仿宋_GB2312"/>
          <w:sz w:val="30"/>
          <w:szCs w:val="30"/>
        </w:rPr>
        <w:t>，主要原因是主要原因是</w:t>
      </w:r>
      <w:r>
        <w:rPr>
          <w:rFonts w:hint="eastAsia" w:ascii="仿宋_GB2312" w:eastAsia="仿宋_GB2312"/>
          <w:sz w:val="30"/>
          <w:szCs w:val="30"/>
          <w:lang w:val="en-US" w:eastAsia="zh-CN"/>
        </w:rPr>
        <w:t>上年学生营养餐发票没有及时到位</w:t>
      </w:r>
      <w:r>
        <w:rPr>
          <w:rFonts w:hint="eastAsia" w:ascii="仿宋_GB2312" w:eastAsia="仿宋_GB2312"/>
          <w:sz w:val="30"/>
          <w:szCs w:val="30"/>
        </w:rPr>
        <w:t xml:space="preserve"> 。</w:t>
      </w:r>
    </w:p>
    <w:p>
      <w:pPr>
        <w:ind w:firstLine="600" w:firstLineChars="200"/>
        <w:rPr>
          <w:rFonts w:ascii="仿宋_GB2312" w:eastAsia="仿宋_GB2312"/>
          <w:sz w:val="30"/>
          <w:szCs w:val="30"/>
        </w:rPr>
      </w:pP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354546.82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354546.82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3.9</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2190954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23</w:t>
      </w:r>
      <w:r>
        <w:rPr>
          <w:rFonts w:hint="eastAsia" w:ascii="仿宋_GB2312" w:eastAsia="仿宋_GB2312"/>
          <w:color w:val="000000" w:themeColor="text1"/>
          <w:sz w:val="30"/>
          <w:szCs w:val="30"/>
          <w14:textFill>
            <w14:solidFill>
              <w14:schemeClr w14:val="tx1"/>
            </w14:solidFill>
          </w14:textFill>
        </w:rPr>
        <w:t>%，教育支出</w:t>
      </w:r>
      <w:r>
        <w:rPr>
          <w:rFonts w:hint="eastAsia" w:ascii="仿宋_GB2312" w:eastAsia="仿宋_GB2312"/>
          <w:color w:val="000000" w:themeColor="text1"/>
          <w:sz w:val="30"/>
          <w:szCs w:val="30"/>
          <w:lang w:val="en-US" w:eastAsia="zh-CN"/>
          <w14:textFill>
            <w14:solidFill>
              <w14:schemeClr w14:val="tx1"/>
            </w14:solidFill>
          </w14:textFill>
        </w:rPr>
        <w:t>6862708.47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309545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9420038.14</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354546.82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 xml:space="preserve"> 。</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FangSong_GB2312">
    <w:altName w:val="仿宋"/>
    <w:panose1 w:val="02010609060101010101"/>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3A0E16"/>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D7719EE"/>
    <w:rsid w:val="2EE67926"/>
    <w:rsid w:val="35130FCB"/>
    <w:rsid w:val="36DE5132"/>
    <w:rsid w:val="3EDE7988"/>
    <w:rsid w:val="4B972AFA"/>
    <w:rsid w:val="59B72E8C"/>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Sx丫</cp:lastModifiedBy>
  <cp:lastPrinted>2020-08-19T09:33:00Z</cp:lastPrinted>
  <dcterms:modified xsi:type="dcterms:W3CDTF">2020-10-19T10:33:04Z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