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sz w:val="24"/>
          <w:szCs w:val="24"/>
        </w:rPr>
      </w:pPr>
      <w:r>
        <w:rPr>
          <w:rFonts w:hint="eastAsia" w:ascii="仿宋_GB2312" w:hAnsi="宋体" w:eastAsia="仿宋_GB2312" w:cs="宋体"/>
          <w:b/>
          <w:bCs/>
          <w:sz w:val="24"/>
          <w:szCs w:val="24"/>
        </w:rPr>
        <w:t>附件1：</w:t>
      </w:r>
    </w:p>
    <w:p/>
    <w:p>
      <w:pPr>
        <w:jc w:val="center"/>
        <w:rPr>
          <w:rFonts w:ascii="方正小标宋简体" w:eastAsia="方正小标宋简体"/>
          <w:sz w:val="36"/>
          <w:szCs w:val="36"/>
        </w:rPr>
      </w:pPr>
      <w:r>
        <w:rPr>
          <w:rFonts w:hint="eastAsia" w:ascii="方正小标宋简体" w:eastAsia="方正小标宋简体"/>
          <w:sz w:val="36"/>
          <w:szCs w:val="36"/>
          <w:lang w:eastAsia="zh-CN"/>
        </w:rPr>
        <w:t>银川中学2019年</w:t>
      </w:r>
      <w:r>
        <w:rPr>
          <w:rFonts w:hint="eastAsia" w:ascii="方正小标宋简体" w:eastAsia="方正小标宋简体"/>
          <w:sz w:val="36"/>
          <w:szCs w:val="36"/>
        </w:rPr>
        <w:t>度部门决算情况说明</w:t>
      </w:r>
    </w:p>
    <w:p>
      <w:pPr>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ascii="楷体_GB2312" w:eastAsia="楷体_GB2312"/>
          <w:b/>
          <w:sz w:val="30"/>
          <w:szCs w:val="30"/>
        </w:rPr>
      </w:pPr>
      <w:r>
        <w:rPr>
          <w:rFonts w:hint="eastAsia" w:ascii="楷体_GB2312" w:eastAsia="楷体_GB2312"/>
          <w:b/>
          <w:sz w:val="30"/>
          <w:szCs w:val="30"/>
        </w:rPr>
        <w:t>（一）职能职责</w:t>
      </w:r>
    </w:p>
    <w:p>
      <w:pPr>
        <w:ind w:firstLine="600" w:firstLineChars="200"/>
        <w:rPr>
          <w:rFonts w:hint="eastAsia" w:ascii="仿宋_GB2312" w:eastAsia="仿宋_GB2312"/>
          <w:sz w:val="30"/>
          <w:szCs w:val="30"/>
        </w:rPr>
      </w:pPr>
      <w:r>
        <w:rPr>
          <w:rFonts w:hint="eastAsia" w:ascii="仿宋_GB2312" w:hAnsi="宋体" w:eastAsia="仿宋_GB2312"/>
          <w:color w:val="000000"/>
          <w:sz w:val="30"/>
          <w:szCs w:val="30"/>
          <w:lang w:eastAsia="zh-CN"/>
        </w:rPr>
        <w:t>银川中学为国家事业单位，始建于19</w:t>
      </w:r>
      <w:r>
        <w:rPr>
          <w:rFonts w:hint="eastAsia" w:ascii="仿宋_GB2312" w:hAnsi="宋体" w:eastAsia="仿宋_GB2312"/>
          <w:color w:val="000000"/>
          <w:sz w:val="30"/>
          <w:szCs w:val="30"/>
          <w:lang w:val="en-US" w:eastAsia="zh-CN"/>
        </w:rPr>
        <w:t>87</w:t>
      </w:r>
      <w:r>
        <w:rPr>
          <w:rFonts w:hint="eastAsia" w:ascii="仿宋_GB2312" w:hAnsi="宋体" w:eastAsia="仿宋_GB2312"/>
          <w:color w:val="000000"/>
          <w:sz w:val="30"/>
          <w:szCs w:val="30"/>
          <w:lang w:eastAsia="zh-CN"/>
        </w:rPr>
        <w:t>年，主要职责为负责银川乡、铺川乡义务教育阶段初中初中阶段教育教学工作，以愉快教学为主，不搞满堂灌，坚持以学生为主题，教师为主导的教学主线。努力改善办学条件，提高办学服务</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（二）机构设置</w:t>
      </w:r>
    </w:p>
    <w:p>
      <w:pPr>
        <w:ind w:firstLine="600" w:firstLineChars="200"/>
        <w:rPr>
          <w:rFonts w:ascii="仿宋_GB2312" w:eastAsia="仿宋_GB2312"/>
          <w:sz w:val="30"/>
          <w:szCs w:val="30"/>
        </w:rPr>
      </w:pPr>
      <w:r>
        <w:rPr>
          <w:rFonts w:hint="eastAsia" w:ascii="仿宋_GB2312" w:hAnsi="宋体" w:eastAsia="仿宋_GB2312"/>
          <w:color w:val="000000"/>
          <w:sz w:val="30"/>
          <w:szCs w:val="30"/>
          <w:lang w:eastAsia="zh-CN"/>
        </w:rPr>
        <w:t>银川</w:t>
      </w:r>
      <w:r>
        <w:rPr>
          <w:rFonts w:hint="eastAsia" w:ascii="仿宋_GB2312" w:hAnsi="宋体" w:eastAsia="仿宋_GB2312"/>
          <w:color w:val="000000"/>
          <w:sz w:val="30"/>
          <w:szCs w:val="30"/>
        </w:rPr>
        <w:t>中学编制为</w:t>
      </w:r>
      <w:r>
        <w:rPr>
          <w:rFonts w:hint="eastAsia" w:ascii="仿宋_GB2312" w:hAnsi="Times New Roman" w:eastAsia="仿宋_GB2312"/>
          <w:color w:val="000000"/>
          <w:sz w:val="30"/>
          <w:szCs w:val="30"/>
          <w:lang w:val="en-US" w:eastAsia="zh-CN"/>
        </w:rPr>
        <w:t>35人</w:t>
      </w:r>
      <w:r>
        <w:rPr>
          <w:rFonts w:hint="eastAsia" w:ascii="仿宋_GB2312" w:hAnsi="宋体" w:eastAsia="仿宋_GB2312"/>
          <w:color w:val="000000"/>
          <w:sz w:val="30"/>
          <w:szCs w:val="30"/>
        </w:rPr>
        <w:t>，学校</w:t>
      </w:r>
      <w:r>
        <w:rPr>
          <w:rFonts w:hint="eastAsia" w:ascii="仿宋_GB2312" w:hAnsi="FangSong_GB2312" w:eastAsia="仿宋_GB2312"/>
          <w:color w:val="000000"/>
          <w:sz w:val="30"/>
          <w:szCs w:val="30"/>
        </w:rPr>
        <w:t>内设校长</w:t>
      </w:r>
      <w:r>
        <w:rPr>
          <w:rFonts w:ascii="仿宋_GB2312" w:hAnsi="Times New Roman" w:eastAsia="仿宋_GB2312"/>
          <w:color w:val="000000"/>
          <w:spacing w:val="1"/>
          <w:sz w:val="30"/>
          <w:szCs w:val="30"/>
        </w:rPr>
        <w:t xml:space="preserve"> </w:t>
      </w:r>
      <w:r>
        <w:rPr>
          <w:rFonts w:ascii="仿宋_GB2312" w:hAnsi="Times New Roman" w:eastAsia="仿宋_GB2312"/>
          <w:color w:val="000000"/>
          <w:sz w:val="30"/>
          <w:szCs w:val="30"/>
        </w:rPr>
        <w:t xml:space="preserve">1 </w:t>
      </w:r>
      <w:r>
        <w:rPr>
          <w:rFonts w:hint="eastAsia" w:ascii="仿宋_GB2312" w:hAnsi="FangSong_GB2312" w:eastAsia="仿宋_GB2312"/>
          <w:color w:val="000000"/>
          <w:sz w:val="30"/>
          <w:szCs w:val="30"/>
        </w:rPr>
        <w:t>名，副校长</w:t>
      </w:r>
      <w:r>
        <w:rPr>
          <w:rFonts w:hint="eastAsia" w:ascii="仿宋_GB2312" w:hAnsi="Times New Roman" w:eastAsia="仿宋_GB2312"/>
          <w:color w:val="000000"/>
          <w:sz w:val="30"/>
          <w:szCs w:val="30"/>
          <w:lang w:val="en-US" w:eastAsia="zh-CN"/>
        </w:rPr>
        <w:t>2</w:t>
      </w:r>
      <w:r>
        <w:rPr>
          <w:rFonts w:hint="eastAsia" w:ascii="仿宋_GB2312" w:hAnsi="FangSong_GB2312" w:eastAsia="仿宋_GB2312"/>
          <w:color w:val="000000"/>
          <w:sz w:val="30"/>
          <w:szCs w:val="30"/>
        </w:rPr>
        <w:t>名，</w:t>
      </w:r>
      <w:r>
        <w:rPr>
          <w:rFonts w:hint="eastAsia" w:ascii="仿宋_GB2312" w:hAnsi="FangSong_GB2312" w:eastAsia="仿宋_GB2312"/>
          <w:color w:val="000000"/>
          <w:spacing w:val="-3"/>
          <w:sz w:val="30"/>
          <w:szCs w:val="30"/>
        </w:rPr>
        <w:t>现有</w:t>
      </w:r>
      <w:r>
        <w:rPr>
          <w:rFonts w:hint="eastAsia" w:ascii="仿宋_GB2312" w:hAnsi="Times New Roman" w:eastAsia="仿宋_GB2312"/>
          <w:color w:val="000000"/>
          <w:spacing w:val="-3"/>
          <w:sz w:val="30"/>
          <w:szCs w:val="30"/>
          <w:lang w:val="en-US" w:eastAsia="zh-CN"/>
        </w:rPr>
        <w:t>15</w:t>
      </w:r>
      <w:r>
        <w:rPr>
          <w:rFonts w:hint="eastAsia" w:ascii="仿宋_GB2312" w:hAnsi="FangSong_GB2312" w:eastAsia="仿宋_GB2312"/>
          <w:color w:val="000000"/>
          <w:spacing w:val="-3"/>
          <w:sz w:val="30"/>
          <w:szCs w:val="30"/>
        </w:rPr>
        <w:t>个教学班。学校共有教职</w:t>
      </w:r>
      <w:r>
        <w:rPr>
          <w:rFonts w:hint="eastAsia" w:ascii="仿宋_GB2312" w:hAnsi="FangSong_GB2312" w:eastAsia="仿宋_GB2312"/>
          <w:color w:val="000000"/>
          <w:sz w:val="30"/>
          <w:szCs w:val="30"/>
        </w:rPr>
        <w:t>工</w:t>
      </w:r>
      <w:r>
        <w:rPr>
          <w:rFonts w:ascii="仿宋_GB2312" w:hAnsi="Times New Roman" w:eastAsia="仿宋_GB2312"/>
          <w:color w:val="000000"/>
          <w:spacing w:val="1"/>
          <w:sz w:val="30"/>
          <w:szCs w:val="30"/>
        </w:rPr>
        <w:t xml:space="preserve"> </w:t>
      </w:r>
      <w:r>
        <w:rPr>
          <w:rFonts w:hint="eastAsia" w:ascii="仿宋_GB2312" w:hAnsi="Times New Roman" w:eastAsia="仿宋_GB2312"/>
          <w:color w:val="000000"/>
          <w:spacing w:val="1"/>
          <w:sz w:val="30"/>
          <w:szCs w:val="30"/>
          <w:lang w:val="en-US" w:eastAsia="zh-CN"/>
        </w:rPr>
        <w:t>79</w:t>
      </w:r>
      <w:r>
        <w:rPr>
          <w:rFonts w:hint="eastAsia" w:ascii="仿宋_GB2312" w:hAnsi="FangSong_GB2312" w:eastAsia="仿宋_GB2312"/>
          <w:color w:val="000000"/>
          <w:sz w:val="30"/>
          <w:szCs w:val="30"/>
        </w:rPr>
        <w:t>人，</w:t>
      </w:r>
      <w:r>
        <w:rPr>
          <w:rFonts w:hint="eastAsia" w:ascii="仿宋_GB2312" w:hAnsi="宋体" w:eastAsia="仿宋_GB2312"/>
          <w:color w:val="000000"/>
          <w:sz w:val="30"/>
          <w:szCs w:val="30"/>
        </w:rPr>
        <w:t>学校下设：校办室、教导处、政教处、总务处、团委、校务监督委员会、财务室等。</w:t>
      </w:r>
    </w:p>
    <w:p>
      <w:pPr>
        <w:ind w:firstLine="600" w:firstLineChars="200"/>
        <w:rPr>
          <w:rFonts w:ascii="黑体" w:hAnsi="黑体" w:eastAsia="黑体"/>
          <w:sz w:val="30"/>
          <w:szCs w:val="30"/>
        </w:rPr>
      </w:pPr>
      <w:r>
        <w:rPr>
          <w:rFonts w:hint="eastAsia" w:ascii="黑体" w:hAnsi="黑体" w:eastAsia="黑体"/>
          <w:sz w:val="30"/>
          <w:szCs w:val="30"/>
        </w:rPr>
        <w:t>二、</w:t>
      </w:r>
      <w:r>
        <w:rPr>
          <w:rFonts w:hint="eastAsia" w:ascii="黑体" w:hAnsi="黑体" w:eastAsia="黑体"/>
          <w:sz w:val="30"/>
          <w:szCs w:val="30"/>
          <w:lang w:eastAsia="zh-CN"/>
        </w:rPr>
        <w:t>2019年</w:t>
      </w:r>
      <w:r>
        <w:rPr>
          <w:rFonts w:hint="eastAsia" w:ascii="黑体" w:hAnsi="黑体" w:eastAsia="黑体"/>
          <w:sz w:val="30"/>
          <w:szCs w:val="30"/>
        </w:rPr>
        <w:t>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hint="eastAsia" w:ascii="仿宋_GB2312" w:eastAsia="仿宋_GB2312"/>
          <w:sz w:val="30"/>
          <w:szCs w:val="30"/>
        </w:rPr>
      </w:pPr>
      <w:r>
        <w:rPr>
          <w:rFonts w:hint="eastAsia" w:ascii="仿宋_GB2312" w:eastAsia="仿宋_GB2312"/>
          <w:sz w:val="30"/>
          <w:szCs w:val="30"/>
        </w:rPr>
        <w:t>表七：一般公共预算财政拨款“三公”经费支出决算表</w:t>
      </w:r>
    </w:p>
    <w:p>
      <w:pPr>
        <w:ind w:firstLine="600" w:firstLineChars="200"/>
        <w:rPr>
          <w:rFonts w:ascii="仿宋_GB2312" w:eastAsia="仿宋_GB2312"/>
          <w:sz w:val="30"/>
          <w:szCs w:val="30"/>
        </w:rPr>
      </w:pPr>
      <w:r>
        <w:rPr>
          <w:rFonts w:hint="eastAsia" w:ascii="仿宋_GB2312" w:eastAsia="仿宋_GB2312"/>
          <w:sz w:val="30"/>
          <w:szCs w:val="30"/>
        </w:rPr>
        <w:t>表八：政府性基金预算财政拨款收入支出决算表</w:t>
      </w:r>
    </w:p>
    <w:p>
      <w:pPr>
        <w:ind w:firstLine="600" w:firstLineChars="200"/>
        <w:rPr>
          <w:rFonts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eastAsia="zh-CN"/>
        </w:rPr>
        <w:t>2019年</w:t>
      </w:r>
      <w:r>
        <w:rPr>
          <w:rFonts w:hint="eastAsia" w:ascii="黑体" w:hAnsi="黑体" w:eastAsia="黑体"/>
          <w:sz w:val="30"/>
          <w:szCs w:val="30"/>
        </w:rPr>
        <w:t>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 xml:space="preserve"> 本部门</w:t>
      </w:r>
      <w:r>
        <w:rPr>
          <w:rFonts w:hint="eastAsia" w:ascii="仿宋_GB2312" w:eastAsia="仿宋_GB2312"/>
          <w:sz w:val="30"/>
          <w:szCs w:val="30"/>
          <w:lang w:eastAsia="zh-CN"/>
        </w:rPr>
        <w:t>2019年</w:t>
      </w:r>
      <w:r>
        <w:rPr>
          <w:rFonts w:hint="eastAsia" w:ascii="仿宋_GB2312" w:eastAsia="仿宋_GB2312"/>
          <w:sz w:val="30"/>
          <w:szCs w:val="30"/>
        </w:rPr>
        <w:t>度收入总计6271675.28</w:t>
      </w:r>
      <w:r>
        <w:rPr>
          <w:rFonts w:hint="eastAsia" w:ascii="仿宋_GB2312" w:eastAsia="仿宋_GB2312"/>
          <w:sz w:val="30"/>
          <w:szCs w:val="30"/>
          <w:lang w:eastAsia="zh-CN"/>
        </w:rPr>
        <w:t>元</w:t>
      </w:r>
      <w:r>
        <w:rPr>
          <w:rFonts w:hint="eastAsia" w:ascii="仿宋_GB2312" w:eastAsia="仿宋_GB2312"/>
          <w:sz w:val="30"/>
          <w:szCs w:val="30"/>
        </w:rPr>
        <w:t>，支出总计6271030.07</w:t>
      </w:r>
      <w:r>
        <w:rPr>
          <w:rFonts w:hint="eastAsia" w:ascii="仿宋_GB2312" w:eastAsia="仿宋_GB2312"/>
          <w:sz w:val="30"/>
          <w:szCs w:val="30"/>
          <w:lang w:eastAsia="zh-CN"/>
        </w:rPr>
        <w:t>元</w:t>
      </w:r>
      <w:r>
        <w:rPr>
          <w:rFonts w:hint="eastAsia" w:ascii="仿宋_GB2312" w:eastAsia="仿宋_GB2312"/>
          <w:sz w:val="30"/>
          <w:szCs w:val="30"/>
        </w:rPr>
        <w:t>。与</w:t>
      </w:r>
      <w:r>
        <w:rPr>
          <w:rFonts w:hint="eastAsia" w:ascii="仿宋_GB2312" w:eastAsia="仿宋_GB2312"/>
          <w:sz w:val="30"/>
          <w:szCs w:val="30"/>
          <w:lang w:eastAsia="zh-CN"/>
        </w:rPr>
        <w:t>2018</w:t>
      </w:r>
      <w:r>
        <w:rPr>
          <w:rFonts w:hint="eastAsia" w:ascii="仿宋_GB2312" w:eastAsia="仿宋_GB2312"/>
          <w:sz w:val="30"/>
          <w:szCs w:val="30"/>
        </w:rPr>
        <w:t>年决算数相比，收入</w:t>
      </w:r>
      <w:r>
        <w:rPr>
          <w:rFonts w:hint="eastAsia" w:ascii="仿宋_GB2312" w:eastAsia="仿宋_GB2312"/>
          <w:sz w:val="30"/>
          <w:szCs w:val="30"/>
          <w:lang w:eastAsia="zh-CN"/>
        </w:rPr>
        <w:t>减少</w:t>
      </w:r>
      <w:r>
        <w:rPr>
          <w:rFonts w:hint="eastAsia" w:ascii="仿宋_GB2312" w:eastAsia="仿宋_GB2312"/>
          <w:sz w:val="30"/>
          <w:szCs w:val="30"/>
          <w:lang w:val="en-US" w:eastAsia="zh-CN"/>
        </w:rPr>
        <w:t>148567.34</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减少</w:t>
      </w:r>
      <w:r>
        <w:rPr>
          <w:rFonts w:hint="eastAsia" w:ascii="仿宋_GB2312" w:eastAsia="仿宋_GB2312"/>
          <w:sz w:val="30"/>
          <w:szCs w:val="30"/>
          <w:lang w:val="en-US" w:eastAsia="zh-CN"/>
        </w:rPr>
        <w:t>2.31</w:t>
      </w:r>
      <w:r>
        <w:rPr>
          <w:rFonts w:hint="eastAsia" w:ascii="仿宋_GB2312" w:eastAsia="仿宋_GB2312"/>
          <w:sz w:val="30"/>
          <w:szCs w:val="30"/>
        </w:rPr>
        <w:t>%，支出</w:t>
      </w:r>
      <w:r>
        <w:rPr>
          <w:rFonts w:hint="eastAsia" w:ascii="仿宋_GB2312" w:eastAsia="仿宋_GB2312"/>
          <w:sz w:val="30"/>
          <w:szCs w:val="30"/>
          <w:lang w:eastAsia="zh-CN"/>
        </w:rPr>
        <w:t>减少</w:t>
      </w:r>
      <w:r>
        <w:rPr>
          <w:rFonts w:hint="eastAsia" w:ascii="仿宋_GB2312" w:eastAsia="仿宋_GB2312"/>
          <w:sz w:val="30"/>
          <w:szCs w:val="30"/>
          <w:lang w:val="en-US" w:eastAsia="zh-CN"/>
        </w:rPr>
        <w:t>149212.56</w:t>
      </w:r>
      <w:r>
        <w:rPr>
          <w:rFonts w:hint="eastAsia" w:ascii="仿宋_GB2312" w:eastAsia="仿宋_GB2312"/>
          <w:sz w:val="30"/>
          <w:szCs w:val="30"/>
          <w:lang w:eastAsia="zh-CN"/>
        </w:rPr>
        <w:t>元</w:t>
      </w:r>
      <w:r>
        <w:rPr>
          <w:rFonts w:ascii="仿宋_GB2312" w:eastAsia="仿宋_GB2312"/>
          <w:sz w:val="30"/>
          <w:szCs w:val="30"/>
        </w:rPr>
        <w:t>，</w:t>
      </w:r>
      <w:r>
        <w:rPr>
          <w:rFonts w:hint="eastAsia" w:ascii="仿宋_GB2312" w:eastAsia="仿宋_GB2312"/>
          <w:sz w:val="30"/>
          <w:szCs w:val="30"/>
          <w:lang w:eastAsia="zh-CN"/>
        </w:rPr>
        <w:t>减少</w:t>
      </w:r>
      <w:r>
        <w:rPr>
          <w:rFonts w:hint="eastAsia" w:ascii="仿宋_GB2312" w:eastAsia="仿宋_GB2312"/>
          <w:sz w:val="30"/>
          <w:szCs w:val="30"/>
          <w:lang w:val="en-US" w:eastAsia="zh-CN"/>
        </w:rPr>
        <w:t>2.32</w:t>
      </w:r>
      <w:r>
        <w:rPr>
          <w:rFonts w:hint="eastAsia" w:ascii="仿宋_GB2312" w:eastAsia="仿宋_GB2312"/>
          <w:sz w:val="30"/>
          <w:szCs w:val="30"/>
        </w:rPr>
        <w:t>%。主要原因是</w:t>
      </w:r>
      <w:r>
        <w:rPr>
          <w:rFonts w:hint="eastAsia" w:ascii="仿宋_GB2312" w:eastAsia="仿宋_GB2312"/>
          <w:sz w:val="30"/>
          <w:szCs w:val="30"/>
          <w:lang w:val="en-US" w:eastAsia="zh-CN"/>
        </w:rPr>
        <w:t>2019年</w:t>
      </w:r>
      <w:r>
        <w:rPr>
          <w:rFonts w:hint="eastAsia" w:ascii="仿宋_GB2312" w:eastAsia="仿宋_GB2312"/>
          <w:sz w:val="30"/>
          <w:szCs w:val="30"/>
          <w:lang w:eastAsia="zh-CN"/>
        </w:rPr>
        <w:t>校园没有大型维修，财政拨付的维修经费减少，致使本年收入总计减少</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度收入合计6271675.28</w:t>
      </w:r>
      <w:r>
        <w:rPr>
          <w:rFonts w:hint="eastAsia" w:ascii="仿宋_GB2312" w:eastAsia="仿宋_GB2312"/>
          <w:sz w:val="30"/>
          <w:szCs w:val="30"/>
          <w:lang w:eastAsia="zh-CN"/>
        </w:rPr>
        <w:t>元</w:t>
      </w:r>
      <w:r>
        <w:rPr>
          <w:rFonts w:hint="eastAsia" w:ascii="仿宋_GB2312" w:eastAsia="仿宋_GB2312"/>
          <w:sz w:val="30"/>
          <w:szCs w:val="30"/>
        </w:rPr>
        <w:t>，其中：财政拨款收入5365752.78</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85.56</w:t>
      </w:r>
      <w:r>
        <w:rPr>
          <w:rFonts w:hint="eastAsia" w:ascii="仿宋_GB2312" w:eastAsia="仿宋_GB2312"/>
          <w:sz w:val="30"/>
          <w:szCs w:val="30"/>
        </w:rPr>
        <w:t>%；上级补助收入905922.50</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14.44</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度支出合计6271030.07</w:t>
      </w:r>
      <w:r>
        <w:rPr>
          <w:rFonts w:hint="eastAsia" w:ascii="仿宋_GB2312" w:eastAsia="仿宋_GB2312"/>
          <w:sz w:val="30"/>
          <w:szCs w:val="30"/>
          <w:lang w:eastAsia="zh-CN"/>
        </w:rPr>
        <w:t>元</w:t>
      </w:r>
      <w:r>
        <w:rPr>
          <w:rFonts w:hint="eastAsia" w:ascii="仿宋_GB2312" w:eastAsia="仿宋_GB2312"/>
          <w:sz w:val="30"/>
          <w:szCs w:val="30"/>
        </w:rPr>
        <w:t>，其中：基本支出6271030.07</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100</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度年末结转和结余38,409.77</w:t>
      </w:r>
      <w:r>
        <w:rPr>
          <w:rFonts w:hint="eastAsia" w:ascii="仿宋_GB2312" w:eastAsia="仿宋_GB2312"/>
          <w:sz w:val="30"/>
          <w:szCs w:val="30"/>
          <w:lang w:eastAsia="zh-CN"/>
        </w:rPr>
        <w:t>元</w:t>
      </w:r>
      <w:r>
        <w:rPr>
          <w:rFonts w:hint="eastAsia" w:ascii="仿宋_GB2312" w:eastAsia="仿宋_GB2312"/>
          <w:sz w:val="30"/>
          <w:szCs w:val="30"/>
        </w:rPr>
        <w:t>，较上年增加</w:t>
      </w:r>
      <w:r>
        <w:rPr>
          <w:rFonts w:hint="eastAsia" w:ascii="仿宋_GB2312" w:eastAsia="仿宋_GB2312"/>
          <w:sz w:val="30"/>
          <w:szCs w:val="30"/>
          <w:lang w:val="en-US" w:eastAsia="zh-CN"/>
        </w:rPr>
        <w:t>645.21</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年末应付的款项由于发票</w:t>
      </w:r>
      <w:r>
        <w:rPr>
          <w:rFonts w:hint="eastAsia" w:ascii="仿宋_GB2312" w:eastAsia="仿宋_GB2312"/>
          <w:color w:val="auto"/>
          <w:sz w:val="30"/>
          <w:szCs w:val="30"/>
          <w:lang w:eastAsia="zh-CN"/>
        </w:rPr>
        <w:t>未到未及时付款，列支到下年支出</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度财政拨款收入5365752.78</w:t>
      </w:r>
      <w:r>
        <w:rPr>
          <w:rFonts w:hint="eastAsia" w:ascii="仿宋_GB2312" w:eastAsia="仿宋_GB2312"/>
          <w:sz w:val="30"/>
          <w:szCs w:val="30"/>
          <w:lang w:eastAsia="zh-CN"/>
        </w:rPr>
        <w:t>元</w:t>
      </w:r>
      <w:r>
        <w:rPr>
          <w:rFonts w:hint="eastAsia" w:ascii="仿宋_GB2312" w:eastAsia="仿宋_GB2312"/>
          <w:sz w:val="30"/>
          <w:szCs w:val="30"/>
        </w:rPr>
        <w:t>，较上年决算数</w:t>
      </w:r>
      <w:r>
        <w:rPr>
          <w:rFonts w:hint="eastAsia" w:ascii="仿宋_GB2312" w:eastAsia="仿宋_GB2312"/>
          <w:sz w:val="30"/>
          <w:szCs w:val="30"/>
          <w:lang w:eastAsia="zh-CN"/>
        </w:rPr>
        <w:t>减少</w:t>
      </w:r>
      <w:r>
        <w:rPr>
          <w:rFonts w:hint="eastAsia" w:ascii="仿宋_GB2312" w:eastAsia="仿宋_GB2312"/>
          <w:sz w:val="30"/>
          <w:szCs w:val="30"/>
          <w:lang w:val="en-US" w:eastAsia="zh-CN"/>
        </w:rPr>
        <w:t>186027.5</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减少</w:t>
      </w:r>
      <w:r>
        <w:rPr>
          <w:rFonts w:hint="eastAsia" w:ascii="仿宋_GB2312" w:eastAsia="仿宋_GB2312"/>
          <w:sz w:val="30"/>
          <w:szCs w:val="30"/>
          <w:lang w:val="en-US" w:eastAsia="zh-CN"/>
        </w:rPr>
        <w:t>3.35</w:t>
      </w:r>
      <w:r>
        <w:rPr>
          <w:rFonts w:hint="eastAsia" w:ascii="仿宋_GB2312" w:eastAsia="仿宋_GB2312"/>
          <w:sz w:val="30"/>
          <w:szCs w:val="30"/>
        </w:rPr>
        <w:t>%。主要原因是</w:t>
      </w:r>
      <w:r>
        <w:rPr>
          <w:rFonts w:hint="eastAsia" w:ascii="仿宋_GB2312" w:eastAsia="仿宋_GB2312"/>
          <w:sz w:val="30"/>
          <w:szCs w:val="30"/>
          <w:lang w:val="en-US" w:eastAsia="zh-CN"/>
        </w:rPr>
        <w:t>2018年</w:t>
      </w:r>
      <w:r>
        <w:rPr>
          <w:rFonts w:hint="eastAsia" w:ascii="仿宋_GB2312" w:eastAsia="仿宋_GB2312"/>
          <w:sz w:val="30"/>
          <w:szCs w:val="30"/>
          <w:lang w:eastAsia="zh-CN"/>
        </w:rPr>
        <w:t>工资普调，</w:t>
      </w:r>
      <w:r>
        <w:rPr>
          <w:rFonts w:hint="eastAsia" w:ascii="仿宋_GB2312" w:eastAsia="仿宋_GB2312"/>
          <w:sz w:val="30"/>
          <w:szCs w:val="30"/>
          <w:lang w:val="en-US" w:eastAsia="zh-CN"/>
        </w:rPr>
        <w:t>补发</w:t>
      </w:r>
      <w:r>
        <w:rPr>
          <w:rFonts w:hint="eastAsia" w:ascii="仿宋_GB2312" w:eastAsia="仿宋_GB2312"/>
          <w:sz w:val="30"/>
          <w:szCs w:val="30"/>
          <w:lang w:eastAsia="zh-CN"/>
        </w:rPr>
        <w:t>工资增加财政拨款也相应增加</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度财政拨款支出5365752.78</w:t>
      </w:r>
      <w:r>
        <w:rPr>
          <w:rFonts w:hint="eastAsia" w:ascii="仿宋_GB2312" w:eastAsia="仿宋_GB2312"/>
          <w:sz w:val="30"/>
          <w:szCs w:val="30"/>
          <w:lang w:eastAsia="zh-CN"/>
        </w:rPr>
        <w:t>元</w:t>
      </w:r>
      <w:r>
        <w:rPr>
          <w:rFonts w:hint="eastAsia" w:ascii="仿宋_GB2312" w:eastAsia="仿宋_GB2312"/>
          <w:sz w:val="30"/>
          <w:szCs w:val="30"/>
        </w:rPr>
        <w:t>，较上年决算数</w:t>
      </w:r>
      <w:r>
        <w:rPr>
          <w:rFonts w:hint="eastAsia" w:ascii="仿宋_GB2312" w:eastAsia="仿宋_GB2312"/>
          <w:sz w:val="30"/>
          <w:szCs w:val="30"/>
          <w:lang w:eastAsia="zh-CN"/>
        </w:rPr>
        <w:t>减少</w:t>
      </w:r>
      <w:r>
        <w:rPr>
          <w:rFonts w:hint="eastAsia" w:ascii="仿宋_GB2312" w:eastAsia="仿宋_GB2312"/>
          <w:sz w:val="30"/>
          <w:szCs w:val="30"/>
          <w:lang w:val="en-US" w:eastAsia="zh-CN"/>
        </w:rPr>
        <w:t>186027.5</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eastAsia="zh-CN"/>
        </w:rPr>
        <w:t>减少</w:t>
      </w:r>
      <w:r>
        <w:rPr>
          <w:rFonts w:hint="eastAsia" w:ascii="仿宋_GB2312" w:eastAsia="仿宋_GB2312"/>
          <w:sz w:val="30"/>
          <w:szCs w:val="30"/>
          <w:lang w:val="en-US" w:eastAsia="zh-CN"/>
        </w:rPr>
        <w:t>3.35</w:t>
      </w:r>
      <w:r>
        <w:rPr>
          <w:rFonts w:hint="eastAsia" w:ascii="仿宋_GB2312" w:eastAsia="仿宋_GB2312"/>
          <w:sz w:val="30"/>
          <w:szCs w:val="30"/>
        </w:rPr>
        <w:t>%。主要原因是</w:t>
      </w:r>
      <w:r>
        <w:rPr>
          <w:rFonts w:hint="eastAsia" w:ascii="仿宋_GB2312" w:eastAsia="仿宋_GB2312"/>
          <w:sz w:val="30"/>
          <w:szCs w:val="30"/>
          <w:lang w:val="en-US" w:eastAsia="zh-CN"/>
        </w:rPr>
        <w:t>2018年</w:t>
      </w:r>
      <w:r>
        <w:rPr>
          <w:rFonts w:hint="eastAsia" w:ascii="仿宋_GB2312" w:eastAsia="仿宋_GB2312"/>
          <w:sz w:val="30"/>
          <w:szCs w:val="30"/>
          <w:lang w:eastAsia="zh-CN"/>
        </w:rPr>
        <w:t>工资普调，</w:t>
      </w:r>
      <w:r>
        <w:rPr>
          <w:rFonts w:hint="eastAsia" w:ascii="仿宋_GB2312" w:eastAsia="仿宋_GB2312"/>
          <w:sz w:val="30"/>
          <w:szCs w:val="30"/>
          <w:lang w:val="en-US" w:eastAsia="zh-CN"/>
        </w:rPr>
        <w:t>补发</w:t>
      </w:r>
      <w:r>
        <w:rPr>
          <w:rFonts w:hint="eastAsia" w:ascii="仿宋_GB2312" w:eastAsia="仿宋_GB2312"/>
          <w:sz w:val="30"/>
          <w:szCs w:val="30"/>
          <w:lang w:eastAsia="zh-CN"/>
        </w:rPr>
        <w:t>工资增加财政拨款支出也相应增加</w:t>
      </w:r>
      <w:r>
        <w:rPr>
          <w:rFonts w:hint="eastAsia" w:ascii="仿宋_GB2312" w:eastAsia="仿宋_GB2312"/>
          <w:sz w:val="30"/>
          <w:szCs w:val="30"/>
        </w:rPr>
        <w:t>。</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2019年</w:t>
      </w:r>
      <w:r>
        <w:rPr>
          <w:rFonts w:hint="eastAsia" w:ascii="仿宋_GB2312" w:eastAsia="仿宋_GB2312"/>
          <w:color w:val="000000" w:themeColor="text1"/>
          <w:sz w:val="30"/>
          <w:szCs w:val="30"/>
          <w14:textFill>
            <w14:solidFill>
              <w14:schemeClr w14:val="tx1"/>
            </w14:solidFill>
          </w14:textFill>
        </w:rPr>
        <w:t>度财政拨款支出主要用于以下方面：一般公共服务支出953,515.00</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17.77</w:t>
      </w:r>
      <w:r>
        <w:rPr>
          <w:rFonts w:hint="eastAsia" w:ascii="仿宋_GB2312" w:eastAsia="仿宋_GB2312"/>
          <w:color w:val="000000" w:themeColor="text1"/>
          <w:sz w:val="30"/>
          <w:szCs w:val="30"/>
          <w14:textFill>
            <w14:solidFill>
              <w14:schemeClr w14:val="tx1"/>
            </w14:solidFill>
          </w14:textFill>
        </w:rPr>
        <w:t>%；教育支出4028118.74</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75.07</w:t>
      </w:r>
      <w:r>
        <w:rPr>
          <w:rFonts w:hint="eastAsia" w:ascii="仿宋_GB2312" w:eastAsia="仿宋_GB2312"/>
          <w:color w:val="000000" w:themeColor="text1"/>
          <w:sz w:val="30"/>
          <w:szCs w:val="30"/>
          <w14:textFill>
            <w14:solidFill>
              <w14:schemeClr w14:val="tx1"/>
            </w14:solidFill>
          </w14:textFill>
        </w:rPr>
        <w:t>%；社会保障与就业支出384119.04</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7.16</w:t>
      </w:r>
      <w:r>
        <w:rPr>
          <w:rFonts w:hint="eastAsia" w:ascii="仿宋_GB2312" w:eastAsia="仿宋_GB2312"/>
          <w:color w:val="000000" w:themeColor="text1"/>
          <w:sz w:val="30"/>
          <w:szCs w:val="30"/>
          <w14:textFill>
            <w14:solidFill>
              <w14:schemeClr w14:val="tx1"/>
            </w14:solidFill>
          </w14:textFill>
        </w:rPr>
        <w:t>%，。</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度一般公共财政拨款基本支出5365752.78</w:t>
      </w:r>
      <w:r>
        <w:rPr>
          <w:rFonts w:hint="eastAsia" w:ascii="仿宋_GB2312" w:eastAsia="仿宋_GB2312"/>
          <w:sz w:val="30"/>
          <w:szCs w:val="30"/>
          <w:lang w:eastAsia="zh-CN"/>
        </w:rPr>
        <w:t>元</w:t>
      </w:r>
      <w:r>
        <w:rPr>
          <w:rFonts w:hint="eastAsia" w:ascii="仿宋_GB2312" w:eastAsia="仿宋_GB2312"/>
          <w:sz w:val="30"/>
          <w:szCs w:val="30"/>
        </w:rPr>
        <w:t>。其中：人员经费5365752.78</w:t>
      </w:r>
      <w:r>
        <w:rPr>
          <w:rFonts w:hint="eastAsia" w:ascii="仿宋_GB2312" w:eastAsia="仿宋_GB2312"/>
          <w:sz w:val="30"/>
          <w:szCs w:val="30"/>
          <w:lang w:eastAsia="zh-CN"/>
        </w:rPr>
        <w:t>元</w:t>
      </w:r>
      <w:r>
        <w:rPr>
          <w:rFonts w:hint="eastAsia" w:ascii="仿宋_GB2312" w:eastAsia="仿宋_GB2312"/>
          <w:sz w:val="30"/>
          <w:szCs w:val="30"/>
        </w:rPr>
        <w:t>， 较上年</w:t>
      </w:r>
      <w:r>
        <w:rPr>
          <w:rFonts w:hint="eastAsia" w:ascii="仿宋_GB2312" w:eastAsia="仿宋_GB2312"/>
          <w:sz w:val="30"/>
          <w:szCs w:val="30"/>
          <w:lang w:eastAsia="zh-CN"/>
        </w:rPr>
        <w:t>减少</w:t>
      </w:r>
      <w:r>
        <w:rPr>
          <w:rFonts w:hint="eastAsia" w:ascii="仿宋_GB2312" w:eastAsia="仿宋_GB2312"/>
          <w:sz w:val="30"/>
          <w:szCs w:val="30"/>
          <w:lang w:val="en-US" w:eastAsia="zh-CN"/>
        </w:rPr>
        <w:t>186027.5</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val="en-US" w:eastAsia="zh-CN"/>
        </w:rPr>
        <w:t>201年</w:t>
      </w:r>
      <w:r>
        <w:rPr>
          <w:rFonts w:hint="eastAsia" w:ascii="仿宋_GB2312" w:eastAsia="仿宋_GB2312"/>
          <w:sz w:val="30"/>
          <w:szCs w:val="30"/>
          <w:lang w:eastAsia="zh-CN"/>
        </w:rPr>
        <w:t>工资没有普调，</w:t>
      </w:r>
      <w:r>
        <w:rPr>
          <w:rFonts w:hint="eastAsia" w:ascii="仿宋_GB2312" w:eastAsia="仿宋_GB2312"/>
          <w:sz w:val="30"/>
          <w:szCs w:val="30"/>
          <w:lang w:val="en-US" w:eastAsia="zh-CN"/>
        </w:rPr>
        <w:t>补发</w:t>
      </w:r>
      <w:r>
        <w:rPr>
          <w:rFonts w:hint="eastAsia" w:ascii="仿宋_GB2312" w:eastAsia="仿宋_GB2312"/>
          <w:sz w:val="30"/>
          <w:szCs w:val="30"/>
          <w:lang w:eastAsia="zh-CN"/>
        </w:rPr>
        <w:t>工资减少财政拨款支出也相应减少</w:t>
      </w:r>
      <w:r>
        <w:rPr>
          <w:rFonts w:hint="eastAsia" w:ascii="仿宋_GB2312" w:eastAsia="仿宋_GB2312"/>
          <w:sz w:val="30"/>
          <w:szCs w:val="30"/>
        </w:rPr>
        <w:t>。人员经费用途主要包括基本工资、津贴补贴、奖金、个人取暖费</w:t>
      </w:r>
      <w:r>
        <w:rPr>
          <w:rFonts w:hint="eastAsia" w:ascii="仿宋_GB2312" w:eastAsia="仿宋_GB2312"/>
          <w:color w:val="auto"/>
          <w:sz w:val="30"/>
          <w:szCs w:val="30"/>
        </w:rPr>
        <w:t>、生活补助</w:t>
      </w:r>
      <w:r>
        <w:rPr>
          <w:rFonts w:hint="eastAsia" w:ascii="仿宋_GB2312" w:eastAsia="仿宋_GB2312"/>
          <w:color w:val="auto"/>
          <w:sz w:val="30"/>
          <w:szCs w:val="30"/>
          <w:lang w:eastAsia="zh-CN"/>
        </w:rPr>
        <w:t>，</w:t>
      </w:r>
      <w:r>
        <w:rPr>
          <w:rFonts w:hint="eastAsia" w:ascii="仿宋_GB2312" w:eastAsia="仿宋_GB2312"/>
          <w:sz w:val="30"/>
          <w:szCs w:val="30"/>
        </w:rPr>
        <w:t>社会保障缴费等。</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年度本部门“三公”经费支出共计</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，主要原因是学校严格按“八项规定”办事</w:t>
      </w:r>
      <w:r>
        <w:rPr>
          <w:rFonts w:hint="eastAsia" w:ascii="仿宋_GB2312" w:eastAsia="仿宋_GB2312"/>
          <w:sz w:val="30"/>
          <w:szCs w:val="30"/>
          <w:lang w:eastAsia="zh-CN"/>
        </w:rPr>
        <w:t>，没有三公经费支出</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ascii="仿宋_GB2312" w:eastAsia="仿宋_GB2312"/>
          <w:sz w:val="30"/>
          <w:szCs w:val="30"/>
        </w:rPr>
      </w:pPr>
      <w:r>
        <w:rPr>
          <w:rFonts w:hint="eastAsia" w:ascii="仿宋_GB2312" w:eastAsia="仿宋_GB2312"/>
          <w:sz w:val="30"/>
          <w:szCs w:val="30"/>
          <w:lang w:eastAsia="zh-CN"/>
        </w:rPr>
        <w:t>无三公经费支出</w:t>
      </w:r>
      <w:r>
        <w:rPr>
          <w:rFonts w:hint="eastAsia" w:ascii="仿宋_GB2312" w:eastAsia="仿宋_GB2312"/>
          <w:sz w:val="30"/>
          <w:szCs w:val="30"/>
        </w:rPr>
        <w:t>。</w:t>
      </w:r>
    </w:p>
    <w:p>
      <w:pPr>
        <w:ind w:firstLine="600" w:firstLineChars="200"/>
        <w:rPr>
          <w:rFonts w:ascii="楷体_GB2312" w:eastAsia="楷体_GB2312"/>
          <w:sz w:val="30"/>
          <w:szCs w:val="30"/>
        </w:rPr>
      </w:pPr>
      <w:r>
        <w:rPr>
          <w:rFonts w:hint="eastAsia" w:ascii="楷体_GB2312" w:eastAsia="楷体_GB2312"/>
          <w:sz w:val="30"/>
          <w:szCs w:val="30"/>
        </w:rPr>
        <w:t>（三）“三公”经费实物量情况。</w:t>
      </w:r>
    </w:p>
    <w:p>
      <w:pPr>
        <w:ind w:firstLine="600" w:firstLineChars="200"/>
        <w:rPr>
          <w:rFonts w:ascii="仿宋_GB2312" w:eastAsia="仿宋_GB2312"/>
          <w:sz w:val="30"/>
          <w:szCs w:val="30"/>
        </w:rPr>
      </w:pPr>
      <w:r>
        <w:rPr>
          <w:rFonts w:hint="eastAsia" w:ascii="仿宋_GB2312" w:eastAsia="仿宋_GB2312"/>
          <w:sz w:val="30"/>
          <w:szCs w:val="30"/>
          <w:lang w:eastAsia="zh-CN"/>
        </w:rPr>
        <w:t>无三公经费支出</w:t>
      </w:r>
      <w:r>
        <w:rPr>
          <w:rFonts w:hint="eastAsia" w:ascii="仿宋_GB2312" w:eastAsia="仿宋_GB2312"/>
          <w:sz w:val="30"/>
          <w:szCs w:val="30"/>
        </w:rPr>
        <w:t>。</w:t>
      </w:r>
    </w:p>
    <w:p>
      <w:pPr>
        <w:ind w:firstLine="600" w:firstLineChars="200"/>
        <w:rPr>
          <w:rFonts w:ascii="黑体" w:hAnsi="黑体" w:eastAsia="黑体"/>
          <w:sz w:val="30"/>
          <w:szCs w:val="30"/>
        </w:rPr>
      </w:pPr>
      <w:r>
        <w:rPr>
          <w:rFonts w:hint="eastAsia" w:ascii="黑体" w:hAnsi="黑体" w:eastAsia="黑体"/>
          <w:sz w:val="30"/>
          <w:szCs w:val="30"/>
        </w:rPr>
        <w:t xml:space="preserve"> 五、其他需要说明的事项</w:t>
      </w:r>
    </w:p>
    <w:p>
      <w:pPr>
        <w:ind w:firstLine="602" w:firstLineChars="200"/>
        <w:rPr>
          <w:rFonts w:ascii="仿宋_GB2312" w:eastAsia="仿宋_GB2312"/>
          <w:sz w:val="30"/>
          <w:szCs w:val="30"/>
        </w:rPr>
      </w:pPr>
      <w:r>
        <w:rPr>
          <w:rFonts w:hint="eastAsia" w:ascii="楷体_GB2312" w:eastAsia="楷体_GB2312"/>
          <w:b/>
          <w:sz w:val="30"/>
          <w:szCs w:val="30"/>
        </w:rPr>
        <w:t>（一） 机关运行经费情况说明。</w:t>
      </w:r>
      <w:r>
        <w:rPr>
          <w:rFonts w:hint="eastAsia" w:ascii="仿宋_GB2312" w:eastAsia="仿宋_GB2312"/>
          <w:sz w:val="30"/>
          <w:szCs w:val="30"/>
          <w:lang w:eastAsia="zh-CN"/>
        </w:rPr>
        <w:t>事业单位没有此项经费</w:t>
      </w:r>
      <w:r>
        <w:rPr>
          <w:rFonts w:hint="eastAsia" w:ascii="仿宋_GB2312" w:eastAsia="仿宋_GB2312"/>
          <w:sz w:val="30"/>
          <w:szCs w:val="30"/>
        </w:rPr>
        <w:t>。</w:t>
      </w:r>
    </w:p>
    <w:p>
      <w:pPr>
        <w:ind w:firstLine="602" w:firstLineChars="200"/>
        <w:rPr>
          <w:rFonts w:ascii="仿宋_GB2312" w:eastAsia="仿宋_GB2312"/>
          <w:sz w:val="30"/>
          <w:szCs w:val="30"/>
        </w:rPr>
      </w:pPr>
      <w:r>
        <w:rPr>
          <w:rFonts w:hint="eastAsia" w:ascii="楷体_GB2312" w:eastAsia="楷体_GB2312"/>
          <w:b/>
          <w:sz w:val="30"/>
          <w:szCs w:val="30"/>
        </w:rPr>
        <w:t>（二） 国有资产占用情况说明。</w:t>
      </w:r>
      <w:r>
        <w:rPr>
          <w:rFonts w:hint="eastAsia" w:ascii="仿宋_GB2312" w:eastAsia="仿宋_GB2312"/>
          <w:sz w:val="30"/>
          <w:szCs w:val="30"/>
        </w:rPr>
        <w:t>截至</w:t>
      </w:r>
      <w:r>
        <w:rPr>
          <w:rFonts w:hint="eastAsia" w:ascii="仿宋_GB2312" w:eastAsia="仿宋_GB2312"/>
          <w:sz w:val="30"/>
          <w:szCs w:val="30"/>
          <w:lang w:eastAsia="zh-CN"/>
        </w:rPr>
        <w:t>2019年</w:t>
      </w:r>
      <w:r>
        <w:rPr>
          <w:rFonts w:hint="eastAsia" w:ascii="仿宋_GB2312" w:eastAsia="仿宋_GB2312"/>
          <w:sz w:val="30"/>
          <w:szCs w:val="30"/>
        </w:rPr>
        <w:t>12月31日，本部门共有车辆</w:t>
      </w:r>
      <w:r>
        <w:rPr>
          <w:rFonts w:hint="eastAsia" w:ascii="仿宋_GB2312" w:eastAsia="仿宋_GB2312"/>
          <w:sz w:val="30"/>
          <w:szCs w:val="30"/>
          <w:lang w:val="en-US" w:eastAsia="zh-CN"/>
        </w:rPr>
        <w:t>0</w:t>
      </w:r>
      <w:r>
        <w:rPr>
          <w:rFonts w:hint="eastAsia" w:ascii="仿宋_GB2312" w:eastAsia="仿宋_GB2312"/>
          <w:sz w:val="30"/>
          <w:szCs w:val="30"/>
        </w:rPr>
        <w:t>辆。 单价50</w:t>
      </w:r>
      <w:r>
        <w:rPr>
          <w:rFonts w:hint="eastAsia" w:ascii="仿宋_GB2312" w:eastAsia="仿宋_GB2312"/>
          <w:sz w:val="30"/>
          <w:szCs w:val="30"/>
          <w:lang w:eastAsia="zh-CN"/>
        </w:rPr>
        <w:t>万元</w:t>
      </w:r>
      <w:r>
        <w:rPr>
          <w:rFonts w:hint="eastAsia" w:ascii="仿宋_GB2312" w:eastAsia="仿宋_GB2312"/>
          <w:sz w:val="30"/>
          <w:szCs w:val="30"/>
        </w:rPr>
        <w:t>以上通用设备</w:t>
      </w:r>
      <w:r>
        <w:rPr>
          <w:rFonts w:hint="eastAsia" w:ascii="仿宋_GB2312" w:eastAsia="仿宋_GB2312"/>
          <w:sz w:val="30"/>
          <w:szCs w:val="30"/>
          <w:lang w:val="en-US" w:eastAsia="zh-CN"/>
        </w:rPr>
        <w:t>0</w:t>
      </w:r>
      <w:r>
        <w:rPr>
          <w:rFonts w:hint="eastAsia" w:ascii="仿宋_GB2312" w:eastAsia="仿宋_GB2312"/>
          <w:sz w:val="30"/>
          <w:szCs w:val="30"/>
        </w:rPr>
        <w:t>台（套），单价100</w:t>
      </w:r>
      <w:r>
        <w:rPr>
          <w:rFonts w:hint="eastAsia" w:ascii="仿宋_GB2312" w:eastAsia="仿宋_GB2312"/>
          <w:sz w:val="30"/>
          <w:szCs w:val="30"/>
          <w:lang w:eastAsia="zh-CN"/>
        </w:rPr>
        <w:t>万元</w:t>
      </w:r>
      <w:r>
        <w:rPr>
          <w:rFonts w:hint="eastAsia" w:ascii="仿宋_GB2312" w:eastAsia="仿宋_GB2312"/>
          <w:sz w:val="30"/>
          <w:szCs w:val="30"/>
        </w:rPr>
        <w:t>以上专用设备</w:t>
      </w:r>
      <w:r>
        <w:rPr>
          <w:rFonts w:hint="eastAsia" w:ascii="仿宋_GB2312" w:eastAsia="仿宋_GB2312"/>
          <w:sz w:val="30"/>
          <w:szCs w:val="30"/>
          <w:lang w:val="en-US" w:eastAsia="zh-CN"/>
        </w:rPr>
        <w:t>0</w:t>
      </w:r>
      <w:r>
        <w:rPr>
          <w:rFonts w:hint="eastAsia" w:ascii="仿宋_GB2312" w:eastAsia="仿宋_GB2312"/>
          <w:sz w:val="30"/>
          <w:szCs w:val="30"/>
        </w:rPr>
        <w:t>台（套）。</w:t>
      </w:r>
    </w:p>
    <w:p>
      <w:pPr>
        <w:ind w:firstLine="602" w:firstLineChars="200"/>
        <w:rPr>
          <w:rFonts w:ascii="仿宋_GB2312" w:eastAsia="仿宋_GB2312"/>
          <w:sz w:val="30"/>
          <w:szCs w:val="30"/>
        </w:rPr>
      </w:pPr>
      <w:r>
        <w:rPr>
          <w:rFonts w:hint="eastAsia" w:ascii="楷体_GB2312" w:eastAsia="楷体_GB2312"/>
          <w:b/>
          <w:sz w:val="30"/>
          <w:szCs w:val="30"/>
        </w:rPr>
        <w:t>（三） 政府采购支出情况说明。</w:t>
      </w:r>
      <w:r>
        <w:rPr>
          <w:rFonts w:hint="eastAsia" w:ascii="仿宋_GB2312" w:eastAsia="仿宋_GB2312"/>
          <w:sz w:val="30"/>
          <w:szCs w:val="30"/>
          <w:lang w:eastAsia="zh-CN"/>
        </w:rPr>
        <w:t>2019年</w:t>
      </w:r>
      <w:r>
        <w:rPr>
          <w:rFonts w:hint="eastAsia" w:ascii="仿宋_GB2312" w:eastAsia="仿宋_GB2312"/>
          <w:sz w:val="30"/>
          <w:szCs w:val="30"/>
        </w:rPr>
        <w:t>本部门政府采购支出总额</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，其中：政府采购货物支出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、政府采购工程支出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、政府采购服务支出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。主要用于采购</w:t>
      </w:r>
      <w:r>
        <w:rPr>
          <w:rFonts w:hint="eastAsia" w:ascii="仿宋_GB2312" w:eastAsia="仿宋_GB2312"/>
          <w:sz w:val="30"/>
          <w:szCs w:val="30"/>
          <w:lang w:eastAsia="zh-CN"/>
        </w:rPr>
        <w:t>办公用品货物和办公耗材</w:t>
      </w:r>
      <w:r>
        <w:rPr>
          <w:rFonts w:hint="eastAsia" w:ascii="仿宋_GB2312" w:eastAsia="仿宋_GB2312"/>
          <w:sz w:val="30"/>
          <w:szCs w:val="30"/>
        </w:rPr>
        <w:t>。</w:t>
      </w:r>
    </w:p>
    <w:p>
      <w:pPr>
        <w:ind w:firstLine="602" w:firstLineChars="200"/>
        <w:rPr>
          <w:rFonts w:ascii="黑体" w:hAnsi="黑体" w:eastAsia="黑体"/>
          <w:sz w:val="30"/>
          <w:szCs w:val="30"/>
        </w:rPr>
      </w:pPr>
      <w:r>
        <w:rPr>
          <w:rFonts w:hint="eastAsia" w:ascii="楷体_GB2312" w:eastAsia="楷体_GB2312"/>
          <w:b/>
          <w:sz w:val="30"/>
          <w:szCs w:val="30"/>
        </w:rPr>
        <w:t>（四）预算绩效管理情况说明</w:t>
      </w:r>
    </w:p>
    <w:p>
      <w:pPr>
        <w:spacing w:line="620" w:lineRule="exact"/>
        <w:ind w:firstLine="600" w:firstLineChars="200"/>
        <w:rPr>
          <w:rFonts w:hint="default" w:ascii="仿宋_GB2312" w:eastAsia="仿宋_GB2312"/>
          <w:sz w:val="30"/>
          <w:szCs w:val="30"/>
          <w:lang w:val="en-US" w:eastAsia="zh-CN"/>
        </w:rPr>
      </w:pPr>
      <w:r>
        <w:rPr>
          <w:rFonts w:hint="eastAsia" w:ascii="楷体_GB2312" w:eastAsia="楷体_GB2312"/>
          <w:b w:val="0"/>
          <w:bCs/>
          <w:sz w:val="30"/>
          <w:szCs w:val="30"/>
          <w:lang w:val="en-US" w:eastAsia="zh-CN"/>
        </w:rPr>
        <w:t>2019年我单位未组织第三方组织绩效评</w:t>
      </w:r>
      <w:bookmarkStart w:id="0" w:name="_GoBack"/>
      <w:bookmarkEnd w:id="0"/>
      <w:r>
        <w:rPr>
          <w:rFonts w:hint="eastAsia" w:ascii="楷体_GB2312" w:eastAsia="楷体_GB2312"/>
          <w:b w:val="0"/>
          <w:bCs/>
          <w:sz w:val="30"/>
          <w:szCs w:val="30"/>
          <w:lang w:val="en-US" w:eastAsia="zh-CN"/>
        </w:rPr>
        <w:t>价</w:t>
      </w:r>
      <w:r>
        <w:rPr>
          <w:rFonts w:hint="eastAsia" w:ascii="仿宋_GB2312" w:hAnsi="黑体" w:eastAsia="仿宋_GB2312"/>
          <w:sz w:val="30"/>
          <w:szCs w:val="30"/>
        </w:rPr>
        <w:t>。</w:t>
      </w:r>
    </w:p>
    <w:p>
      <w:pPr>
        <w:ind w:firstLine="600" w:firstLineChars="200"/>
        <w:rPr>
          <w:rFonts w:hint="eastAsia" w:ascii="黑体" w:hAnsi="黑体" w:eastAsia="黑体"/>
          <w:sz w:val="30"/>
          <w:szCs w:val="30"/>
          <w:lang w:eastAsia="zh-CN"/>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FangSong_GB2312">
    <w:altName w:val="仿宋"/>
    <w:panose1 w:val="00000000000000000000"/>
    <w:charset w:val="00"/>
    <w:family w:val="auto"/>
    <w:pitch w:val="default"/>
    <w:sig w:usb0="00000000" w:usb1="00000000" w:usb2="00000000" w:usb3="00000000" w:csb0="0000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17542C27"/>
    <w:rsid w:val="18F1352C"/>
    <w:rsid w:val="19643582"/>
    <w:rsid w:val="1B943FD8"/>
    <w:rsid w:val="1DD64839"/>
    <w:rsid w:val="2AC80393"/>
    <w:rsid w:val="2EE67926"/>
    <w:rsid w:val="35130FCB"/>
    <w:rsid w:val="36DE5132"/>
    <w:rsid w:val="3BC5658B"/>
    <w:rsid w:val="3EDE7988"/>
    <w:rsid w:val="406B0529"/>
    <w:rsid w:val="4E8E1AD2"/>
    <w:rsid w:val="5BF36344"/>
    <w:rsid w:val="5F2727A8"/>
    <w:rsid w:val="62960785"/>
    <w:rsid w:val="6D75333B"/>
    <w:rsid w:val="763F0CE1"/>
    <w:rsid w:val="7A0344C4"/>
    <w:rsid w:val="7CDD3E62"/>
    <w:rsid w:val="7F0C1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4</TotalTime>
  <ScaleCrop>false</ScaleCrop>
  <LinksUpToDate>false</LinksUpToDate>
  <CharactersWithSpaces>6294</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Administrator</cp:lastModifiedBy>
  <cp:lastPrinted>2020-08-19T09:33:00Z</cp:lastPrinted>
  <dcterms:modified xsi:type="dcterms:W3CDTF">2020-10-12T13:37:35Z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