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w:t>
      </w:r>
    </w:p>
    <w:p/>
    <w:p>
      <w:pPr>
        <w:jc w:val="center"/>
        <w:rPr>
          <w:rFonts w:hint="eastAsia" w:ascii="方正小标宋简体" w:eastAsia="方正小标宋简体"/>
          <w:sz w:val="36"/>
          <w:szCs w:val="36"/>
        </w:rPr>
      </w:pPr>
      <w:bookmarkStart w:id="0" w:name="_GoBack"/>
      <w:r>
        <w:rPr>
          <w:rFonts w:hint="eastAsia" w:ascii="方正小标宋简体" w:eastAsia="方正小标宋简体"/>
          <w:sz w:val="36"/>
          <w:szCs w:val="36"/>
          <w:lang w:eastAsia="zh-CN"/>
        </w:rPr>
        <w:t>积石山县中西医结合医院2019年</w:t>
      </w:r>
      <w:r>
        <w:rPr>
          <w:rFonts w:hint="eastAsia" w:ascii="方正小标宋简体" w:eastAsia="方正小标宋简体"/>
          <w:sz w:val="36"/>
          <w:szCs w:val="36"/>
        </w:rPr>
        <w:t>度部门决算情况</w:t>
      </w:r>
    </w:p>
    <w:p>
      <w:pPr>
        <w:jc w:val="center"/>
        <w:rPr>
          <w:rFonts w:ascii="方正小标宋简体" w:eastAsia="方正小标宋简体"/>
          <w:sz w:val="36"/>
          <w:szCs w:val="36"/>
        </w:rPr>
      </w:pPr>
      <w:r>
        <w:rPr>
          <w:rFonts w:hint="eastAsia" w:ascii="方正小标宋简体" w:eastAsia="方正小标宋简体"/>
          <w:sz w:val="36"/>
          <w:szCs w:val="36"/>
        </w:rPr>
        <w:t>说明</w:t>
      </w:r>
    </w:p>
    <w:bookmarkEnd w:id="0"/>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ascii="楷体_GB2312" w:eastAsia="楷体_GB2312"/>
          <w:b/>
          <w:sz w:val="30"/>
          <w:szCs w:val="30"/>
        </w:rPr>
      </w:pPr>
      <w:r>
        <w:rPr>
          <w:rFonts w:hint="eastAsia" w:ascii="楷体_GB2312" w:eastAsia="楷体_GB2312"/>
          <w:b/>
          <w:sz w:val="30"/>
          <w:szCs w:val="30"/>
        </w:rPr>
        <w:t>（一）职能职责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800"/>
        <w:rPr>
          <w:rFonts w:hint="eastAsia" w:ascii="仿宋" w:hAnsi="仿宋" w:eastAsia="仿宋" w:cs="仿宋"/>
          <w:b/>
          <w:sz w:val="32"/>
          <w:lang w:eastAsia="zh-CN"/>
        </w:rPr>
      </w:pPr>
      <w:r>
        <w:rPr>
          <w:rFonts w:hint="eastAsia" w:ascii="仿宋" w:hAnsi="仿宋" w:eastAsia="仿宋" w:cs="仿宋"/>
          <w:sz w:val="32"/>
        </w:rPr>
        <w:t>我院属国家</w:t>
      </w:r>
      <w:r>
        <w:rPr>
          <w:rFonts w:hint="eastAsia" w:ascii="仿宋" w:hAnsi="仿宋" w:eastAsia="仿宋" w:cs="仿宋"/>
          <w:sz w:val="32"/>
          <w:lang w:eastAsia="zh-CN"/>
        </w:rPr>
        <w:t>全额拨款</w:t>
      </w:r>
      <w:r>
        <w:rPr>
          <w:rFonts w:hint="eastAsia" w:ascii="仿宋" w:hAnsi="仿宋" w:eastAsia="仿宋" w:cs="仿宋"/>
          <w:sz w:val="32"/>
        </w:rPr>
        <w:t>事业单位，担负</w:t>
      </w:r>
      <w:r>
        <w:rPr>
          <w:rFonts w:hint="eastAsia" w:ascii="仿宋" w:hAnsi="仿宋" w:eastAsia="仿宋" w:cs="仿宋"/>
          <w:sz w:val="32"/>
          <w:lang w:eastAsia="zh-CN"/>
        </w:rPr>
        <w:t>大河家镇</w:t>
      </w:r>
      <w:r>
        <w:rPr>
          <w:rFonts w:hint="eastAsia" w:ascii="仿宋" w:hAnsi="仿宋" w:eastAsia="仿宋" w:cs="仿宋"/>
          <w:sz w:val="32"/>
        </w:rPr>
        <w:t>医疗服务、健康教育、计划免疫、妇幼保健等</w:t>
      </w:r>
      <w:r>
        <w:rPr>
          <w:rFonts w:hint="eastAsia" w:ascii="仿宋" w:hAnsi="仿宋" w:eastAsia="仿宋" w:cs="仿宋"/>
          <w:sz w:val="32"/>
          <w:lang w:eastAsia="zh-CN"/>
        </w:rPr>
        <w:t>国家基本公共卫生服务</w:t>
      </w:r>
      <w:r>
        <w:rPr>
          <w:rFonts w:hint="eastAsia" w:ascii="仿宋" w:hAnsi="仿宋" w:eastAsia="仿宋" w:cs="仿宋"/>
          <w:sz w:val="32"/>
        </w:rPr>
        <w:t>工作，</w:t>
      </w:r>
      <w:r>
        <w:rPr>
          <w:rFonts w:hint="eastAsia" w:ascii="仿宋_GB2312" w:hAnsi="仿宋_GB2312" w:eastAsia="仿宋_GB2312" w:cs="仿宋_GB2312"/>
          <w:color w:val="000000"/>
          <w:sz w:val="30"/>
          <w:szCs w:val="30"/>
        </w:rPr>
        <w:t>承担</w:t>
      </w:r>
      <w:r>
        <w:rPr>
          <w:rFonts w:hint="eastAsia" w:ascii="仿宋_GB2312" w:hAnsi="仿宋_GB2312" w:eastAsia="仿宋_GB2312" w:cs="仿宋_GB2312"/>
          <w:color w:val="000000"/>
          <w:sz w:val="30"/>
          <w:szCs w:val="30"/>
          <w:lang w:eastAsia="zh-CN"/>
        </w:rPr>
        <w:t>大河家</w:t>
      </w:r>
      <w:r>
        <w:rPr>
          <w:rFonts w:hint="eastAsia" w:ascii="仿宋_GB2312" w:hAnsi="仿宋_GB2312" w:eastAsia="仿宋_GB2312" w:cs="仿宋_GB2312"/>
          <w:color w:val="000000"/>
          <w:sz w:val="30"/>
          <w:szCs w:val="30"/>
        </w:rPr>
        <w:t>镇、</w:t>
      </w:r>
      <w:r>
        <w:rPr>
          <w:rFonts w:hint="eastAsia" w:ascii="仿宋_GB2312" w:hAnsi="仿宋_GB2312" w:eastAsia="仿宋_GB2312" w:cs="仿宋_GB2312"/>
          <w:color w:val="000000"/>
          <w:sz w:val="30"/>
          <w:szCs w:val="30"/>
          <w:lang w:eastAsia="zh-CN"/>
        </w:rPr>
        <w:t>刘集</w:t>
      </w:r>
      <w:r>
        <w:rPr>
          <w:rFonts w:hint="eastAsia" w:ascii="仿宋_GB2312" w:hAnsi="仿宋_GB2312" w:eastAsia="仿宋_GB2312" w:cs="仿宋_GB2312"/>
          <w:color w:val="000000"/>
          <w:sz w:val="30"/>
          <w:szCs w:val="30"/>
        </w:rPr>
        <w:t>乡、</w:t>
      </w:r>
      <w:r>
        <w:rPr>
          <w:rFonts w:hint="eastAsia" w:ascii="仿宋_GB2312" w:hAnsi="仿宋_GB2312" w:eastAsia="仿宋_GB2312" w:cs="仿宋_GB2312"/>
          <w:color w:val="000000"/>
          <w:sz w:val="30"/>
          <w:szCs w:val="30"/>
          <w:lang w:eastAsia="zh-CN"/>
        </w:rPr>
        <w:t>石塬</w:t>
      </w:r>
      <w:r>
        <w:rPr>
          <w:rFonts w:hint="eastAsia" w:ascii="仿宋_GB2312" w:hAnsi="仿宋_GB2312" w:eastAsia="仿宋_GB2312" w:cs="仿宋_GB2312"/>
          <w:color w:val="000000"/>
          <w:sz w:val="30"/>
          <w:szCs w:val="30"/>
        </w:rPr>
        <w:t>乡</w:t>
      </w:r>
      <w:r>
        <w:rPr>
          <w:rFonts w:hint="eastAsia" w:ascii="仿宋_GB2312" w:hAnsi="仿宋_GB2312" w:eastAsia="仿宋_GB2312" w:cs="仿宋_GB2312"/>
          <w:color w:val="000000"/>
          <w:sz w:val="30"/>
          <w:szCs w:val="30"/>
          <w:lang w:eastAsia="zh-CN"/>
        </w:rPr>
        <w:t>、柳沟</w:t>
      </w:r>
      <w:r>
        <w:rPr>
          <w:rFonts w:hint="eastAsia" w:ascii="仿宋_GB2312" w:hAnsi="仿宋_GB2312" w:eastAsia="仿宋_GB2312" w:cs="仿宋_GB2312"/>
          <w:color w:val="000000"/>
          <w:sz w:val="30"/>
          <w:szCs w:val="30"/>
        </w:rPr>
        <w:t>乡</w:t>
      </w:r>
      <w:r>
        <w:rPr>
          <w:rFonts w:hint="eastAsia" w:ascii="仿宋_GB2312" w:hAnsi="仿宋_GB2312" w:eastAsia="仿宋_GB2312" w:cs="仿宋_GB2312"/>
          <w:color w:val="000000"/>
          <w:sz w:val="30"/>
          <w:szCs w:val="30"/>
          <w:lang w:eastAsia="zh-CN"/>
        </w:rPr>
        <w:t>、民和县、化隆县、循化县</w:t>
      </w:r>
      <w:r>
        <w:rPr>
          <w:rFonts w:hint="eastAsia" w:ascii="仿宋_GB2312" w:hAnsi="仿宋_GB2312" w:eastAsia="仿宋_GB2312" w:cs="仿宋_GB2312"/>
          <w:color w:val="000000"/>
          <w:sz w:val="30"/>
          <w:szCs w:val="30"/>
        </w:rPr>
        <w:t>等周边群众的医疗服务工作，</w:t>
      </w:r>
      <w:r>
        <w:rPr>
          <w:rFonts w:hint="eastAsia" w:ascii="仿宋" w:hAnsi="仿宋" w:eastAsia="仿宋" w:cs="仿宋"/>
          <w:sz w:val="32"/>
        </w:rPr>
        <w:t>一年来，</w:t>
      </w:r>
      <w:r>
        <w:rPr>
          <w:rFonts w:hint="eastAsia" w:ascii="仿宋" w:hAnsi="仿宋" w:eastAsia="仿宋" w:cs="仿宋"/>
          <w:sz w:val="32"/>
          <w:lang w:eastAsia="zh-CN"/>
        </w:rPr>
        <w:t>医</w:t>
      </w:r>
      <w:r>
        <w:rPr>
          <w:rFonts w:hint="eastAsia" w:ascii="仿宋" w:hAnsi="仿宋" w:eastAsia="仿宋" w:cs="仿宋"/>
          <w:sz w:val="32"/>
        </w:rPr>
        <w:t>院以救死扶伤和保障人民群众健康为宗旨，强化管理，努力改善医疗条件，积极开展医疗服务</w:t>
      </w:r>
      <w:r>
        <w:rPr>
          <w:rFonts w:hint="eastAsia" w:ascii="仿宋" w:hAnsi="仿宋" w:eastAsia="仿宋" w:cs="仿宋"/>
          <w:sz w:val="32"/>
          <w:lang w:eastAsia="zh-CN"/>
        </w:rPr>
        <w:t>工作。</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我院属财政全额补助事业单位，核定人员编制</w:t>
      </w:r>
      <w:r>
        <w:rPr>
          <w:rFonts w:hint="eastAsia" w:ascii="仿宋_GB2312" w:hAnsi="仿宋_GB2312" w:eastAsia="仿宋_GB2312" w:cs="仿宋_GB2312"/>
          <w:color w:val="000000"/>
          <w:sz w:val="30"/>
          <w:szCs w:val="30"/>
          <w:lang w:val="en-US" w:eastAsia="zh-CN"/>
        </w:rPr>
        <w:t>25</w:t>
      </w:r>
      <w:r>
        <w:rPr>
          <w:rFonts w:hint="eastAsia" w:ascii="仿宋_GB2312" w:hAnsi="仿宋_GB2312" w:eastAsia="仿宋_GB2312" w:cs="仿宋_GB2312"/>
          <w:color w:val="000000"/>
          <w:sz w:val="30"/>
          <w:szCs w:val="30"/>
        </w:rPr>
        <w:t>人，年末实有人数</w:t>
      </w:r>
      <w:r>
        <w:rPr>
          <w:rFonts w:hint="eastAsia" w:ascii="仿宋_GB2312" w:hAnsi="仿宋_GB2312" w:eastAsia="仿宋_GB2312" w:cs="仿宋_GB2312"/>
          <w:color w:val="000000"/>
          <w:sz w:val="30"/>
          <w:szCs w:val="30"/>
          <w:lang w:val="en-US" w:eastAsia="zh-CN"/>
        </w:rPr>
        <w:t>107</w:t>
      </w:r>
      <w:r>
        <w:rPr>
          <w:rFonts w:hint="eastAsia" w:ascii="仿宋_GB2312" w:hAnsi="仿宋_GB2312" w:eastAsia="仿宋_GB2312" w:cs="仿宋_GB2312"/>
          <w:color w:val="000000"/>
          <w:sz w:val="30"/>
          <w:szCs w:val="30"/>
        </w:rPr>
        <w:t>人，其中临聘人员</w:t>
      </w:r>
      <w:r>
        <w:rPr>
          <w:rFonts w:hint="eastAsia" w:ascii="仿宋_GB2312" w:hAnsi="仿宋_GB2312" w:eastAsia="仿宋_GB2312" w:cs="仿宋_GB2312"/>
          <w:color w:val="000000"/>
          <w:sz w:val="30"/>
          <w:szCs w:val="30"/>
          <w:lang w:val="en-US" w:eastAsia="zh-CN"/>
        </w:rPr>
        <w:t>71</w:t>
      </w:r>
      <w:r>
        <w:rPr>
          <w:rFonts w:hint="eastAsia" w:ascii="仿宋_GB2312" w:hAnsi="仿宋_GB2312" w:eastAsia="仿宋_GB2312" w:cs="仿宋_GB2312"/>
          <w:color w:val="000000"/>
          <w:sz w:val="30"/>
          <w:szCs w:val="30"/>
        </w:rPr>
        <w:t>人。医院设有、普外科、骨</w:t>
      </w:r>
      <w:r>
        <w:rPr>
          <w:rFonts w:hint="eastAsia" w:ascii="仿宋_GB2312" w:hAnsi="仿宋_GB2312" w:eastAsia="仿宋_GB2312" w:cs="仿宋_GB2312"/>
          <w:color w:val="000000"/>
          <w:sz w:val="30"/>
          <w:szCs w:val="30"/>
          <w:lang w:eastAsia="zh-CN"/>
        </w:rPr>
        <w:t>伤</w:t>
      </w:r>
      <w:r>
        <w:rPr>
          <w:rFonts w:hint="eastAsia" w:ascii="仿宋_GB2312" w:hAnsi="仿宋_GB2312" w:eastAsia="仿宋_GB2312" w:cs="仿宋_GB2312"/>
          <w:color w:val="000000"/>
          <w:sz w:val="30"/>
          <w:szCs w:val="30"/>
        </w:rPr>
        <w:t>科、妇产科、</w:t>
      </w:r>
      <w:r>
        <w:rPr>
          <w:rFonts w:hint="eastAsia" w:ascii="仿宋_GB2312" w:hAnsi="仿宋_GB2312" w:eastAsia="仿宋_GB2312" w:cs="仿宋_GB2312"/>
          <w:color w:val="000000"/>
          <w:sz w:val="30"/>
          <w:szCs w:val="30"/>
          <w:lang w:eastAsia="zh-CN"/>
        </w:rPr>
        <w:t>内一科</w:t>
      </w:r>
      <w:r>
        <w:rPr>
          <w:rFonts w:hint="eastAsia" w:ascii="仿宋_GB2312" w:hAnsi="仿宋_GB2312" w:eastAsia="仿宋_GB2312" w:cs="仿宋_GB2312"/>
          <w:color w:val="000000"/>
          <w:sz w:val="30"/>
          <w:szCs w:val="30"/>
        </w:rPr>
        <w:t>、</w:t>
      </w:r>
      <w:r>
        <w:rPr>
          <w:rFonts w:hint="eastAsia" w:ascii="仿宋_GB2312" w:hAnsi="仿宋_GB2312" w:eastAsia="仿宋_GB2312" w:cs="仿宋_GB2312"/>
          <w:color w:val="000000"/>
          <w:sz w:val="30"/>
          <w:szCs w:val="30"/>
          <w:lang w:eastAsia="zh-CN"/>
        </w:rPr>
        <w:t>内二科，针灸康复科、</w:t>
      </w:r>
      <w:r>
        <w:rPr>
          <w:rFonts w:hint="eastAsia" w:ascii="仿宋_GB2312" w:hAnsi="仿宋_GB2312" w:eastAsia="仿宋_GB2312" w:cs="仿宋_GB2312"/>
          <w:color w:val="000000"/>
          <w:sz w:val="30"/>
          <w:szCs w:val="30"/>
        </w:rPr>
        <w:t>口腔科</w:t>
      </w:r>
      <w:r>
        <w:rPr>
          <w:rFonts w:hint="eastAsia" w:ascii="仿宋_GB2312" w:hAnsi="仿宋_GB2312" w:eastAsia="仿宋_GB2312" w:cs="仿宋_GB2312"/>
          <w:color w:val="000000"/>
          <w:sz w:val="30"/>
          <w:szCs w:val="30"/>
          <w:lang w:eastAsia="zh-CN"/>
        </w:rPr>
        <w:t>等</w:t>
      </w:r>
      <w:r>
        <w:rPr>
          <w:rFonts w:hint="eastAsia" w:ascii="仿宋_GB2312" w:hAnsi="仿宋_GB2312" w:eastAsia="仿宋_GB2312" w:cs="仿宋_GB2312"/>
          <w:color w:val="000000"/>
          <w:sz w:val="30"/>
          <w:szCs w:val="30"/>
          <w:lang w:val="en-US" w:eastAsia="zh-CN"/>
        </w:rPr>
        <w:t>7个临床科室，</w:t>
      </w:r>
      <w:r>
        <w:rPr>
          <w:rFonts w:hint="eastAsia" w:ascii="仿宋_GB2312" w:hAnsi="仿宋_GB2312" w:eastAsia="仿宋_GB2312" w:cs="仿宋_GB2312"/>
          <w:color w:val="000000"/>
          <w:sz w:val="30"/>
          <w:szCs w:val="30"/>
        </w:rPr>
        <w:t>检验科、放射科、彩超科、</w:t>
      </w:r>
      <w:r>
        <w:rPr>
          <w:rFonts w:hint="eastAsia" w:ascii="仿宋_GB2312" w:hAnsi="仿宋_GB2312" w:eastAsia="仿宋_GB2312" w:cs="仿宋_GB2312"/>
          <w:color w:val="000000"/>
          <w:sz w:val="30"/>
          <w:szCs w:val="30"/>
          <w:lang w:eastAsia="zh-CN"/>
        </w:rPr>
        <w:t>心电图室等</w:t>
      </w:r>
      <w:r>
        <w:rPr>
          <w:rFonts w:hint="eastAsia" w:ascii="仿宋_GB2312" w:hAnsi="仿宋_GB2312" w:eastAsia="仿宋_GB2312" w:cs="仿宋_GB2312"/>
          <w:color w:val="000000"/>
          <w:sz w:val="30"/>
          <w:szCs w:val="30"/>
          <w:lang w:val="en-US" w:eastAsia="zh-CN"/>
        </w:rPr>
        <w:t>4个医技科室，</w:t>
      </w:r>
      <w:r>
        <w:rPr>
          <w:rFonts w:hint="eastAsia" w:ascii="仿宋_GB2312" w:hAnsi="仿宋_GB2312" w:eastAsia="仿宋_GB2312" w:cs="仿宋_GB2312"/>
          <w:color w:val="000000"/>
          <w:sz w:val="30"/>
          <w:szCs w:val="30"/>
        </w:rPr>
        <w:t>另设立财务科、总务科、行政办公室、医务科</w:t>
      </w:r>
      <w:r>
        <w:rPr>
          <w:rFonts w:hint="eastAsia" w:ascii="仿宋_GB2312" w:hAnsi="仿宋_GB2312" w:eastAsia="仿宋_GB2312" w:cs="仿宋_GB2312"/>
          <w:color w:val="000000"/>
          <w:sz w:val="30"/>
          <w:szCs w:val="30"/>
          <w:lang w:eastAsia="zh-CN"/>
        </w:rPr>
        <w:t>、药械科、人事科、信息科、护理部、公共卫生科、妇幼室</w:t>
      </w:r>
      <w:r>
        <w:rPr>
          <w:rFonts w:hint="eastAsia" w:ascii="仿宋_GB2312" w:hAnsi="仿宋_GB2312" w:eastAsia="仿宋_GB2312" w:cs="仿宋_GB2312"/>
          <w:color w:val="000000"/>
          <w:sz w:val="30"/>
          <w:szCs w:val="30"/>
        </w:rPr>
        <w:t>等</w:t>
      </w:r>
      <w:r>
        <w:rPr>
          <w:rFonts w:hint="eastAsia" w:ascii="仿宋_GB2312" w:hAnsi="仿宋_GB2312" w:eastAsia="仿宋_GB2312" w:cs="仿宋_GB2312"/>
          <w:color w:val="000000"/>
          <w:sz w:val="30"/>
          <w:szCs w:val="30"/>
          <w:lang w:val="en-US" w:eastAsia="zh-CN"/>
        </w:rPr>
        <w:t>10</w:t>
      </w:r>
      <w:r>
        <w:rPr>
          <w:rFonts w:hint="eastAsia" w:ascii="仿宋_GB2312" w:hAnsi="仿宋_GB2312" w:eastAsia="仿宋_GB2312" w:cs="仿宋_GB2312"/>
          <w:color w:val="000000"/>
          <w:sz w:val="30"/>
          <w:szCs w:val="30"/>
        </w:rPr>
        <w:t>个辅助科室。</w:t>
      </w: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ascii="仿宋_GB2312" w:eastAsia="仿宋_GB2312"/>
          <w:color w:val="auto"/>
          <w:sz w:val="30"/>
          <w:szCs w:val="30"/>
        </w:rPr>
      </w:pPr>
      <w:r>
        <w:rPr>
          <w:rFonts w:hint="eastAsia" w:ascii="仿宋_GB2312" w:eastAsia="仿宋_GB2312"/>
          <w:sz w:val="30"/>
          <w:szCs w:val="30"/>
        </w:rPr>
        <w:t xml:space="preserve"> 本部门</w:t>
      </w:r>
      <w:r>
        <w:rPr>
          <w:rFonts w:hint="eastAsia" w:ascii="仿宋_GB2312" w:eastAsia="仿宋_GB2312"/>
          <w:sz w:val="30"/>
          <w:szCs w:val="30"/>
          <w:lang w:eastAsia="zh-CN"/>
        </w:rPr>
        <w:t>2019年</w:t>
      </w:r>
      <w:r>
        <w:rPr>
          <w:rFonts w:hint="eastAsia" w:ascii="仿宋_GB2312" w:eastAsia="仿宋_GB2312"/>
          <w:sz w:val="30"/>
          <w:szCs w:val="30"/>
        </w:rPr>
        <w:t>度收入总计15365100.22</w:t>
      </w:r>
      <w:r>
        <w:rPr>
          <w:rFonts w:hint="eastAsia" w:ascii="仿宋_GB2312" w:eastAsia="仿宋_GB2312"/>
          <w:sz w:val="30"/>
          <w:szCs w:val="30"/>
          <w:lang w:eastAsia="zh-CN"/>
        </w:rPr>
        <w:t>元</w:t>
      </w:r>
      <w:r>
        <w:rPr>
          <w:rFonts w:hint="eastAsia" w:ascii="仿宋_GB2312" w:eastAsia="仿宋_GB2312"/>
          <w:sz w:val="30"/>
          <w:szCs w:val="30"/>
        </w:rPr>
        <w:t>，支出总计13939867.38</w:t>
      </w:r>
      <w:r>
        <w:rPr>
          <w:rFonts w:hint="eastAsia" w:ascii="仿宋_GB2312" w:eastAsia="仿宋_GB2312"/>
          <w:sz w:val="30"/>
          <w:szCs w:val="30"/>
          <w:lang w:eastAsia="zh-CN"/>
        </w:rPr>
        <w:t>元</w:t>
      </w:r>
      <w:r>
        <w:rPr>
          <w:rFonts w:hint="eastAsia" w:ascii="仿宋_GB2312" w:eastAsia="仿宋_GB2312"/>
          <w:sz w:val="30"/>
          <w:szCs w:val="30"/>
        </w:rPr>
        <w:t>。与</w:t>
      </w:r>
      <w:r>
        <w:rPr>
          <w:rFonts w:hint="eastAsia" w:ascii="仿宋_GB2312" w:eastAsia="仿宋_GB2312"/>
          <w:sz w:val="30"/>
          <w:szCs w:val="30"/>
          <w:lang w:eastAsia="zh-CN"/>
        </w:rPr>
        <w:t>2018</w:t>
      </w:r>
      <w:r>
        <w:rPr>
          <w:rFonts w:hint="eastAsia" w:ascii="仿宋_GB2312" w:eastAsia="仿宋_GB2312"/>
          <w:sz w:val="30"/>
          <w:szCs w:val="30"/>
        </w:rPr>
        <w:t>年决算数相比，收入增加</w:t>
      </w:r>
      <w:r>
        <w:rPr>
          <w:rFonts w:hint="eastAsia" w:ascii="仿宋_GB2312" w:eastAsia="仿宋_GB2312"/>
          <w:sz w:val="30"/>
          <w:szCs w:val="30"/>
          <w:lang w:val="en-US" w:eastAsia="zh-CN"/>
        </w:rPr>
        <w:t>277418.89</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22</w:t>
      </w:r>
      <w:r>
        <w:rPr>
          <w:rFonts w:hint="eastAsia" w:ascii="仿宋_GB2312" w:eastAsia="仿宋_GB2312"/>
          <w:sz w:val="30"/>
          <w:szCs w:val="30"/>
        </w:rPr>
        <w:t>%，支出</w:t>
      </w:r>
      <w:r>
        <w:rPr>
          <w:rFonts w:ascii="仿宋_GB2312" w:eastAsia="仿宋_GB2312"/>
          <w:sz w:val="30"/>
          <w:szCs w:val="30"/>
        </w:rPr>
        <w:t>增加</w:t>
      </w:r>
      <w:r>
        <w:rPr>
          <w:rFonts w:hint="eastAsia" w:ascii="仿宋_GB2312" w:eastAsia="仿宋_GB2312"/>
          <w:sz w:val="30"/>
          <w:szCs w:val="30"/>
          <w:lang w:val="en-US" w:eastAsia="zh-CN"/>
        </w:rPr>
        <w:t>1498889.76</w:t>
      </w:r>
      <w:r>
        <w:rPr>
          <w:rFonts w:hint="eastAsia" w:ascii="仿宋_GB2312" w:eastAsia="仿宋_GB2312"/>
          <w:sz w:val="30"/>
          <w:szCs w:val="30"/>
          <w:lang w:eastAsia="zh-CN"/>
        </w:rPr>
        <w:t>元</w:t>
      </w:r>
      <w:r>
        <w:rPr>
          <w:rFonts w:ascii="仿宋_GB2312" w:eastAsia="仿宋_GB2312"/>
          <w:sz w:val="30"/>
          <w:szCs w:val="30"/>
        </w:rPr>
        <w:t>，增长</w:t>
      </w:r>
      <w:r>
        <w:rPr>
          <w:rFonts w:hint="eastAsia" w:ascii="仿宋_GB2312" w:eastAsia="仿宋_GB2312"/>
          <w:sz w:val="30"/>
          <w:szCs w:val="30"/>
          <w:lang w:val="en-US" w:eastAsia="zh-CN"/>
        </w:rPr>
        <w:t>12</w:t>
      </w:r>
      <w:r>
        <w:rPr>
          <w:rFonts w:hint="eastAsia" w:ascii="仿宋_GB2312" w:eastAsia="仿宋_GB2312"/>
          <w:sz w:val="30"/>
          <w:szCs w:val="30"/>
        </w:rPr>
        <w:t>%。主要原因是</w:t>
      </w:r>
      <w:r>
        <w:rPr>
          <w:rFonts w:hint="eastAsia" w:ascii="仿宋_GB2312" w:eastAsia="仿宋_GB2312"/>
          <w:color w:val="auto"/>
          <w:sz w:val="30"/>
          <w:szCs w:val="30"/>
          <w:lang w:eastAsia="zh-CN"/>
        </w:rPr>
        <w:t>医院医疗收入增加、财政拨款增加、工资福利支出增加，商品服务支出增加</w:t>
      </w:r>
      <w:r>
        <w:rPr>
          <w:rFonts w:hint="eastAsia" w:ascii="仿宋_GB2312" w:eastAsia="仿宋_GB2312"/>
          <w:color w:val="auto"/>
          <w:sz w:val="30"/>
          <w:szCs w:val="30"/>
        </w:rPr>
        <w:t>。</w:t>
      </w:r>
    </w:p>
    <w:p>
      <w:pPr>
        <w:ind w:firstLine="600" w:firstLineChars="200"/>
        <w:rPr>
          <w:rFonts w:hint="eastAsia"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度收入合计15365100.22</w:t>
      </w:r>
      <w:r>
        <w:rPr>
          <w:rFonts w:hint="eastAsia" w:ascii="仿宋_GB2312" w:eastAsia="仿宋_GB2312"/>
          <w:sz w:val="30"/>
          <w:szCs w:val="30"/>
          <w:lang w:eastAsia="zh-CN"/>
        </w:rPr>
        <w:t>元</w:t>
      </w:r>
      <w:r>
        <w:rPr>
          <w:rFonts w:hint="eastAsia" w:ascii="仿宋_GB2312" w:eastAsia="仿宋_GB2312"/>
          <w:sz w:val="30"/>
          <w:szCs w:val="30"/>
        </w:rPr>
        <w:t>，其中：财政拨款收入4436411.1</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28.87</w:t>
      </w:r>
      <w:r>
        <w:rPr>
          <w:rFonts w:hint="eastAsia" w:ascii="仿宋_GB2312" w:eastAsia="仿宋_GB2312"/>
          <w:sz w:val="30"/>
          <w:szCs w:val="30"/>
        </w:rPr>
        <w:t>%；上级补助收入1416800</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9.2</w:t>
      </w:r>
      <w:r>
        <w:rPr>
          <w:rFonts w:hint="eastAsia" w:ascii="仿宋_GB2312" w:eastAsia="仿宋_GB2312"/>
          <w:sz w:val="30"/>
          <w:szCs w:val="30"/>
        </w:rPr>
        <w:t>%；事业收入9511889.12</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61.9</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度支出合计13939867.38</w:t>
      </w:r>
      <w:r>
        <w:rPr>
          <w:rFonts w:hint="eastAsia" w:ascii="仿宋_GB2312" w:eastAsia="仿宋_GB2312"/>
          <w:sz w:val="30"/>
          <w:szCs w:val="30"/>
          <w:lang w:eastAsia="zh-CN"/>
        </w:rPr>
        <w:t>元</w:t>
      </w:r>
      <w:r>
        <w:rPr>
          <w:rFonts w:hint="eastAsia" w:ascii="仿宋_GB2312" w:eastAsia="仿宋_GB2312"/>
          <w:sz w:val="30"/>
          <w:szCs w:val="30"/>
        </w:rPr>
        <w:t>，其中：基本支出13939867.38</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w:t>
      </w:r>
      <w:r>
        <w:rPr>
          <w:rFonts w:hint="eastAsia" w:ascii="仿宋_GB2312" w:eastAsia="仿宋_GB2312"/>
          <w:sz w:val="30"/>
          <w:szCs w:val="30"/>
        </w:rPr>
        <w:t>%。</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度年末结转和结余1154046.45</w:t>
      </w:r>
      <w:r>
        <w:rPr>
          <w:rFonts w:hint="eastAsia" w:ascii="仿宋_GB2312" w:eastAsia="仿宋_GB2312"/>
          <w:sz w:val="30"/>
          <w:szCs w:val="30"/>
          <w:lang w:eastAsia="zh-CN"/>
        </w:rPr>
        <w:t>元</w:t>
      </w:r>
      <w:r>
        <w:rPr>
          <w:rFonts w:hint="eastAsia" w:ascii="仿宋_GB2312" w:eastAsia="仿宋_GB2312"/>
          <w:sz w:val="30"/>
          <w:szCs w:val="30"/>
        </w:rPr>
        <w:t>，较上年增加</w:t>
      </w:r>
      <w:r>
        <w:rPr>
          <w:rFonts w:hint="eastAsia" w:ascii="仿宋_GB2312" w:eastAsia="仿宋_GB2312"/>
          <w:sz w:val="30"/>
          <w:szCs w:val="30"/>
          <w:lang w:val="en-US" w:eastAsia="zh-CN"/>
        </w:rPr>
        <w:t>1053326.94</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会计制度变化，购置的固定资产未形成支出，因此结余增大。</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度财政拨款收入4436411.1</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color w:val="auto"/>
          <w:sz w:val="30"/>
          <w:szCs w:val="30"/>
          <w:lang w:val="en-US" w:eastAsia="zh-CN"/>
        </w:rPr>
        <w:t>571415.53</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14.78</w:t>
      </w:r>
      <w:r>
        <w:rPr>
          <w:rFonts w:hint="eastAsia" w:ascii="仿宋_GB2312" w:eastAsia="仿宋_GB2312"/>
          <w:sz w:val="30"/>
          <w:szCs w:val="30"/>
        </w:rPr>
        <w:t>%。主要原因是</w:t>
      </w:r>
      <w:r>
        <w:rPr>
          <w:rFonts w:hint="eastAsia" w:ascii="仿宋_GB2312" w:eastAsia="仿宋_GB2312"/>
          <w:sz w:val="30"/>
          <w:szCs w:val="30"/>
          <w:lang w:eastAsia="zh-CN"/>
        </w:rPr>
        <w:t>财政拨款增加，拨入搬迁经费</w:t>
      </w:r>
      <w:r>
        <w:rPr>
          <w:rFonts w:hint="eastAsia" w:ascii="仿宋_GB2312" w:eastAsia="仿宋_GB2312"/>
          <w:sz w:val="30"/>
          <w:szCs w:val="30"/>
          <w:lang w:val="en-US" w:eastAsia="zh-CN"/>
        </w:rPr>
        <w:t>100万元</w:t>
      </w:r>
      <w:r>
        <w:rPr>
          <w:rFonts w:hint="eastAsia" w:ascii="仿宋_GB2312" w:eastAsia="仿宋_GB2312"/>
          <w:sz w:val="30"/>
          <w:szCs w:val="30"/>
        </w:rPr>
        <w:t>。</w:t>
      </w:r>
    </w:p>
    <w:p>
      <w:pPr>
        <w:ind w:firstLine="600" w:firstLineChars="200"/>
        <w:rPr>
          <w:rFonts w:hint="eastAsia"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度财政拨款支出3588614.65</w:t>
      </w:r>
      <w:r>
        <w:rPr>
          <w:rFonts w:hint="eastAsia" w:ascii="仿宋_GB2312" w:eastAsia="仿宋_GB2312"/>
          <w:sz w:val="30"/>
          <w:szCs w:val="30"/>
          <w:lang w:eastAsia="zh-CN"/>
        </w:rPr>
        <w:t>元</w:t>
      </w:r>
      <w:r>
        <w:rPr>
          <w:rFonts w:hint="eastAsia" w:ascii="仿宋_GB2312" w:eastAsia="仿宋_GB2312"/>
          <w:sz w:val="30"/>
          <w:szCs w:val="30"/>
        </w:rPr>
        <w:t>，较上年决算数</w:t>
      </w:r>
      <w:r>
        <w:rPr>
          <w:rFonts w:hint="eastAsia" w:ascii="仿宋_GB2312" w:eastAsia="仿宋_GB2312"/>
          <w:sz w:val="30"/>
          <w:szCs w:val="30"/>
          <w:lang w:eastAsia="zh-CN"/>
        </w:rPr>
        <w:t>减少</w:t>
      </w:r>
      <w:r>
        <w:rPr>
          <w:rFonts w:hint="eastAsia" w:ascii="仿宋_GB2312" w:eastAsia="仿宋_GB2312"/>
          <w:sz w:val="30"/>
          <w:szCs w:val="30"/>
          <w:lang w:val="en-US" w:eastAsia="zh-CN"/>
        </w:rPr>
        <w:t>276380.92</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下降</w:t>
      </w:r>
      <w:r>
        <w:rPr>
          <w:rFonts w:hint="eastAsia" w:ascii="仿宋_GB2312" w:eastAsia="仿宋_GB2312"/>
          <w:sz w:val="30"/>
          <w:szCs w:val="30"/>
          <w:lang w:val="en-US" w:eastAsia="zh-CN"/>
        </w:rPr>
        <w:t>7.15</w:t>
      </w:r>
      <w:r>
        <w:rPr>
          <w:rFonts w:hint="eastAsia" w:ascii="仿宋_GB2312" w:eastAsia="仿宋_GB2312"/>
          <w:sz w:val="30"/>
          <w:szCs w:val="30"/>
        </w:rPr>
        <w:t>%。主要原因是主要原因是</w:t>
      </w:r>
      <w:r>
        <w:rPr>
          <w:rFonts w:hint="eastAsia" w:ascii="仿宋_GB2312" w:eastAsia="仿宋_GB2312"/>
          <w:sz w:val="30"/>
          <w:szCs w:val="30"/>
          <w:lang w:eastAsia="zh-CN"/>
        </w:rPr>
        <w:t>会计制度变化，购置的固定资产未形成支出</w:t>
      </w:r>
      <w:r>
        <w:rPr>
          <w:rFonts w:hint="eastAsia" w:ascii="仿宋_GB2312" w:eastAsia="仿宋_GB2312"/>
          <w:sz w:val="30"/>
          <w:szCs w:val="30"/>
        </w:rPr>
        <w:t>。</w:t>
      </w:r>
    </w:p>
    <w:p>
      <w:pPr>
        <w:ind w:firstLine="600" w:firstLineChars="200"/>
        <w:rPr>
          <w:rFonts w:hint="default" w:ascii="仿宋_GB2312" w:eastAsia="仿宋_GB2312"/>
          <w:color w:val="000000" w:themeColor="text1"/>
          <w:sz w:val="30"/>
          <w:szCs w:val="30"/>
          <w:lang w:val="en-US" w:eastAsia="zh-CN"/>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度财政拨款支出主要用于以下方面：一般公共服务支出668515</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18.7</w:t>
      </w:r>
      <w:r>
        <w:rPr>
          <w:rFonts w:hint="eastAsia" w:ascii="仿宋_GB2312" w:eastAsia="仿宋_GB2312"/>
          <w:color w:val="000000" w:themeColor="text1"/>
          <w:sz w:val="30"/>
          <w:szCs w:val="30"/>
          <w14:textFill>
            <w14:solidFill>
              <w14:schemeClr w14:val="tx1"/>
            </w14:solidFill>
          </w14:textFill>
        </w:rPr>
        <w:t>%，社会保障和就业支出289703.04</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8</w:t>
      </w:r>
      <w:r>
        <w:rPr>
          <w:rFonts w:hint="eastAsia" w:ascii="仿宋_GB2312" w:eastAsia="仿宋_GB2312"/>
          <w:color w:val="000000" w:themeColor="text1"/>
          <w:sz w:val="30"/>
          <w:szCs w:val="30"/>
          <w14:textFill>
            <w14:solidFill>
              <w14:schemeClr w14:val="tx1"/>
            </w14:solidFill>
          </w14:textFill>
        </w:rPr>
        <w:t>%，卫生健康支出2630396.61</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73.3</w:t>
      </w:r>
      <w:r>
        <w:rPr>
          <w:rFonts w:hint="eastAsia" w:ascii="仿宋_GB2312" w:eastAsia="仿宋_GB2312"/>
          <w:color w:val="000000" w:themeColor="text1"/>
          <w:sz w:val="30"/>
          <w:szCs w:val="30"/>
          <w14:textFill>
            <w14:solidFill>
              <w14:schemeClr w14:val="tx1"/>
            </w14:solidFill>
          </w14:textFill>
        </w:rPr>
        <w:t>%</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度一般公共财政拨款基本支出3588614.65</w:t>
      </w:r>
      <w:r>
        <w:rPr>
          <w:rFonts w:hint="eastAsia" w:ascii="仿宋_GB2312" w:eastAsia="仿宋_GB2312"/>
          <w:sz w:val="30"/>
          <w:szCs w:val="30"/>
          <w:lang w:eastAsia="zh-CN"/>
        </w:rPr>
        <w:t>元</w:t>
      </w:r>
      <w:r>
        <w:rPr>
          <w:rFonts w:hint="eastAsia" w:ascii="仿宋_GB2312" w:eastAsia="仿宋_GB2312"/>
          <w:sz w:val="30"/>
          <w:szCs w:val="30"/>
        </w:rPr>
        <w:t>。其中：人员经费2939483.1</w:t>
      </w:r>
      <w:r>
        <w:rPr>
          <w:rFonts w:hint="eastAsia" w:ascii="仿宋_GB2312" w:eastAsia="仿宋_GB2312"/>
          <w:sz w:val="30"/>
          <w:szCs w:val="30"/>
          <w:lang w:eastAsia="zh-CN"/>
        </w:rPr>
        <w:t>元</w:t>
      </w:r>
      <w:r>
        <w:rPr>
          <w:rFonts w:hint="eastAsia" w:ascii="仿宋_GB2312" w:eastAsia="仿宋_GB2312"/>
          <w:sz w:val="30"/>
          <w:szCs w:val="30"/>
        </w:rPr>
        <w:t>， 较上年</w:t>
      </w:r>
      <w:r>
        <w:rPr>
          <w:rFonts w:hint="eastAsia" w:ascii="仿宋_GB2312" w:eastAsia="仿宋_GB2312"/>
          <w:sz w:val="30"/>
          <w:szCs w:val="30"/>
          <w:lang w:eastAsia="zh-CN"/>
        </w:rPr>
        <w:t>减少</w:t>
      </w:r>
      <w:r>
        <w:rPr>
          <w:rFonts w:hint="eastAsia" w:ascii="仿宋_GB2312" w:eastAsia="仿宋_GB2312"/>
          <w:sz w:val="30"/>
          <w:szCs w:val="30"/>
          <w:lang w:val="en-US" w:eastAsia="zh-CN"/>
        </w:rPr>
        <w:t>925512.47</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人员调动，业绩考核奖金减少。</w:t>
      </w:r>
      <w:r>
        <w:rPr>
          <w:rFonts w:hint="eastAsia" w:ascii="仿宋_GB2312" w:eastAsia="仿宋_GB2312"/>
          <w:sz w:val="30"/>
          <w:szCs w:val="30"/>
        </w:rPr>
        <w:t>公用经费649131.55</w:t>
      </w:r>
      <w:r>
        <w:rPr>
          <w:rFonts w:hint="eastAsia" w:ascii="仿宋_GB2312" w:eastAsia="仿宋_GB2312"/>
          <w:sz w:val="30"/>
          <w:szCs w:val="30"/>
          <w:lang w:eastAsia="zh-CN"/>
        </w:rPr>
        <w:t>元</w:t>
      </w:r>
      <w:r>
        <w:rPr>
          <w:rFonts w:hint="eastAsia" w:ascii="仿宋_GB2312" w:eastAsia="仿宋_GB2312"/>
          <w:sz w:val="30"/>
          <w:szCs w:val="30"/>
        </w:rPr>
        <w:t>，较上年增加649131.55</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财政拨款购置固定资产折旧费增加。</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公用经费用途主要包括</w:t>
      </w:r>
      <w:r>
        <w:rPr>
          <w:rFonts w:hint="eastAsia" w:ascii="仿宋_GB2312" w:eastAsia="仿宋_GB2312"/>
          <w:sz w:val="30"/>
          <w:szCs w:val="30"/>
          <w:lang w:eastAsia="zh-CN"/>
        </w:rPr>
        <w:t>维修费、劳务费。</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年度本部门“三公”经费支出共计</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hint="eastAsia" w:ascii="仿宋_GB2312" w:eastAsia="仿宋_GB2312"/>
          <w:sz w:val="30"/>
          <w:szCs w:val="30"/>
          <w:lang w:eastAsia="zh-CN"/>
        </w:rPr>
      </w:pPr>
      <w:r>
        <w:rPr>
          <w:rFonts w:hint="eastAsia" w:ascii="仿宋_GB2312" w:eastAsia="仿宋_GB2312"/>
          <w:sz w:val="30"/>
          <w:szCs w:val="30"/>
          <w:lang w:eastAsia="zh-CN"/>
        </w:rPr>
        <w:t>2019年</w:t>
      </w:r>
      <w:r>
        <w:rPr>
          <w:rFonts w:hint="eastAsia" w:ascii="仿宋_GB2312" w:eastAsia="仿宋_GB2312"/>
          <w:sz w:val="30"/>
          <w:szCs w:val="30"/>
        </w:rPr>
        <w:t>度本部门因公出国（境）费用</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p>
    <w:p>
      <w:pPr>
        <w:ind w:firstLine="600" w:firstLineChars="200"/>
        <w:rPr>
          <w:rFonts w:ascii="仿宋_GB2312" w:eastAsia="仿宋_GB2312"/>
          <w:sz w:val="30"/>
          <w:szCs w:val="30"/>
        </w:rPr>
      </w:pPr>
      <w:r>
        <w:rPr>
          <w:rFonts w:hint="eastAsia" w:ascii="仿宋_GB2312" w:eastAsia="仿宋_GB2312"/>
          <w:sz w:val="30"/>
          <w:szCs w:val="30"/>
        </w:rPr>
        <w:t>公务车购置费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公务车运行维护费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p>
    <w:p>
      <w:pPr>
        <w:ind w:firstLine="600" w:firstLineChars="200"/>
        <w:rPr>
          <w:rFonts w:ascii="仿宋_GB2312" w:eastAsia="仿宋_GB2312"/>
          <w:sz w:val="30"/>
          <w:szCs w:val="30"/>
        </w:rPr>
      </w:pPr>
      <w:r>
        <w:rPr>
          <w:rFonts w:hint="eastAsia" w:ascii="仿宋_GB2312" w:eastAsia="仿宋_GB2312"/>
          <w:sz w:val="30"/>
          <w:szCs w:val="30"/>
        </w:rPr>
        <w:t>公务接待费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 xml:space="preserve"> 年度本部门因公出国（境）共计</w:t>
      </w:r>
      <w:r>
        <w:rPr>
          <w:rFonts w:hint="eastAsia" w:ascii="仿宋_GB2312" w:eastAsia="仿宋_GB2312"/>
          <w:sz w:val="30"/>
          <w:szCs w:val="30"/>
          <w:lang w:val="en-US" w:eastAsia="zh-CN"/>
        </w:rPr>
        <w:t>0</w:t>
      </w:r>
      <w:r>
        <w:rPr>
          <w:rFonts w:hint="eastAsia" w:ascii="仿宋_GB2312" w:eastAsia="仿宋_GB2312"/>
          <w:sz w:val="30"/>
          <w:szCs w:val="30"/>
        </w:rPr>
        <w:t>个团组</w:t>
      </w:r>
      <w:r>
        <w:rPr>
          <w:rFonts w:hint="eastAsia" w:ascii="仿宋_GB2312" w:eastAsia="仿宋_GB2312"/>
          <w:sz w:val="30"/>
          <w:szCs w:val="30"/>
          <w:lang w:val="en-US" w:eastAsia="zh-CN"/>
        </w:rPr>
        <w:t>0</w:t>
      </w:r>
      <w:r>
        <w:rPr>
          <w:rFonts w:hint="eastAsia" w:ascii="仿宋_GB2312" w:eastAsia="仿宋_GB2312"/>
          <w:sz w:val="30"/>
          <w:szCs w:val="30"/>
        </w:rPr>
        <w:t>人；公务用车购置</w:t>
      </w:r>
      <w:r>
        <w:rPr>
          <w:rFonts w:hint="eastAsia" w:ascii="仿宋_GB2312" w:eastAsia="仿宋_GB2312"/>
          <w:sz w:val="30"/>
          <w:szCs w:val="30"/>
          <w:lang w:val="en-US" w:eastAsia="zh-CN"/>
        </w:rPr>
        <w:t>0</w:t>
      </w:r>
      <w:r>
        <w:rPr>
          <w:rFonts w:hint="eastAsia" w:ascii="仿宋_GB2312" w:eastAsia="仿宋_GB2312"/>
          <w:sz w:val="30"/>
          <w:szCs w:val="30"/>
        </w:rPr>
        <w:t>辆，公务车保有量为</w:t>
      </w:r>
      <w:r>
        <w:rPr>
          <w:rFonts w:hint="eastAsia" w:ascii="仿宋_GB2312" w:eastAsia="仿宋_GB2312"/>
          <w:sz w:val="30"/>
          <w:szCs w:val="30"/>
          <w:lang w:val="en-US" w:eastAsia="zh-CN"/>
        </w:rPr>
        <w:t>0</w:t>
      </w:r>
      <w:r>
        <w:rPr>
          <w:rFonts w:hint="eastAsia" w:ascii="仿宋_GB2312" w:eastAsia="仿宋_GB2312"/>
          <w:sz w:val="30"/>
          <w:szCs w:val="30"/>
        </w:rPr>
        <w:t>辆；国内公务接待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人，其中：国内外事接待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人；国（境）外公务接待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w:t>
      </w:r>
      <w:r>
        <w:rPr>
          <w:rFonts w:hint="eastAsia" w:ascii="仿宋_GB2312" w:eastAsia="仿宋_GB2312"/>
          <w:sz w:val="30"/>
          <w:szCs w:val="30"/>
          <w:lang w:eastAsia="zh-CN"/>
        </w:rPr>
        <w:t>2019年</w:t>
      </w:r>
      <w:r>
        <w:rPr>
          <w:rFonts w:hint="eastAsia" w:ascii="仿宋_GB2312" w:eastAsia="仿宋_GB2312"/>
          <w:sz w:val="30"/>
          <w:szCs w:val="30"/>
        </w:rPr>
        <w:t>度本部门人均接待费</w:t>
      </w:r>
      <w:r>
        <w:rPr>
          <w:rFonts w:hint="eastAsia" w:ascii="仿宋_GB2312" w:eastAsia="仿宋_GB2312"/>
          <w:sz w:val="30"/>
          <w:szCs w:val="30"/>
          <w:lang w:val="en-US" w:eastAsia="zh-CN"/>
        </w:rPr>
        <w:t>0</w:t>
      </w:r>
      <w:r>
        <w:rPr>
          <w:rFonts w:hint="eastAsia" w:ascii="仿宋_GB2312" w:eastAsia="仿宋_GB2312"/>
          <w:sz w:val="30"/>
          <w:szCs w:val="30"/>
        </w:rPr>
        <w:t>元，车均购置费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，车均维护费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hint="eastAsia" w:ascii="仿宋_GB2312" w:eastAsia="仿宋_GB2312"/>
          <w:sz w:val="30"/>
          <w:szCs w:val="30"/>
          <w:lang w:eastAsia="zh-CN"/>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2019年</w:t>
      </w:r>
      <w:r>
        <w:rPr>
          <w:rFonts w:hint="eastAsia" w:ascii="仿宋_GB2312" w:eastAsia="仿宋_GB2312"/>
          <w:sz w:val="30"/>
          <w:szCs w:val="30"/>
        </w:rPr>
        <w:t>本部门机关运行经费支出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lang w:val="en-US" w:eastAsia="zh-CN"/>
        </w:rPr>
        <w:t>。</w:t>
      </w:r>
    </w:p>
    <w:p>
      <w:pPr>
        <w:ind w:firstLine="602" w:firstLineChars="200"/>
        <w:rPr>
          <w:rFonts w:ascii="仿宋_GB2312" w:eastAsia="仿宋_GB2312"/>
          <w:sz w:val="30"/>
          <w:szCs w:val="30"/>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12月31日，本部门共有车辆</w:t>
      </w:r>
      <w:r>
        <w:rPr>
          <w:rFonts w:hint="eastAsia" w:ascii="仿宋_GB2312" w:eastAsia="仿宋_GB2312"/>
          <w:sz w:val="30"/>
          <w:szCs w:val="30"/>
          <w:lang w:val="en-US" w:eastAsia="zh-CN"/>
        </w:rPr>
        <w:t>2</w:t>
      </w:r>
      <w:r>
        <w:rPr>
          <w:rFonts w:hint="eastAsia" w:ascii="仿宋_GB2312" w:eastAsia="仿宋_GB2312"/>
          <w:sz w:val="30"/>
          <w:szCs w:val="30"/>
        </w:rPr>
        <w:t>辆，其中：主要领导干部用车</w:t>
      </w:r>
      <w:r>
        <w:rPr>
          <w:rFonts w:hint="eastAsia" w:ascii="仿宋_GB2312" w:eastAsia="仿宋_GB2312"/>
          <w:sz w:val="30"/>
          <w:szCs w:val="30"/>
          <w:lang w:val="en-US" w:eastAsia="zh-CN"/>
        </w:rPr>
        <w:t>0</w:t>
      </w:r>
      <w:r>
        <w:rPr>
          <w:rFonts w:hint="eastAsia" w:ascii="仿宋_GB2312" w:eastAsia="仿宋_GB2312"/>
          <w:sz w:val="30"/>
          <w:szCs w:val="30"/>
        </w:rPr>
        <w:t>辆、机要通信用车</w:t>
      </w:r>
      <w:r>
        <w:rPr>
          <w:rFonts w:hint="eastAsia" w:ascii="仿宋_GB2312" w:eastAsia="仿宋_GB2312"/>
          <w:sz w:val="30"/>
          <w:szCs w:val="30"/>
          <w:lang w:val="en-US" w:eastAsia="zh-CN"/>
        </w:rPr>
        <w:t>0</w:t>
      </w:r>
      <w:r>
        <w:rPr>
          <w:rFonts w:hint="eastAsia" w:ascii="仿宋_GB2312" w:eastAsia="仿宋_GB2312"/>
          <w:sz w:val="30"/>
          <w:szCs w:val="30"/>
        </w:rPr>
        <w:t>辆、应急保障用车</w:t>
      </w:r>
      <w:r>
        <w:rPr>
          <w:rFonts w:hint="eastAsia" w:ascii="仿宋_GB2312" w:eastAsia="仿宋_GB2312"/>
          <w:sz w:val="30"/>
          <w:szCs w:val="30"/>
          <w:lang w:val="en-US" w:eastAsia="zh-CN"/>
        </w:rPr>
        <w:t>0</w:t>
      </w:r>
      <w:r>
        <w:rPr>
          <w:rFonts w:hint="eastAsia" w:ascii="仿宋_GB2312" w:eastAsia="仿宋_GB2312"/>
          <w:sz w:val="30"/>
          <w:szCs w:val="30"/>
        </w:rPr>
        <w:t>辆、执法执勤用车</w:t>
      </w:r>
      <w:r>
        <w:rPr>
          <w:rFonts w:hint="eastAsia" w:ascii="仿宋_GB2312" w:eastAsia="仿宋_GB2312"/>
          <w:sz w:val="30"/>
          <w:szCs w:val="30"/>
          <w:lang w:val="en-US" w:eastAsia="zh-CN"/>
        </w:rPr>
        <w:t>0</w:t>
      </w:r>
      <w:r>
        <w:rPr>
          <w:rFonts w:hint="eastAsia" w:ascii="仿宋_GB2312" w:eastAsia="仿宋_GB2312"/>
          <w:sz w:val="30"/>
          <w:szCs w:val="30"/>
        </w:rPr>
        <w:t>辆、     特种专业技术用车其</w:t>
      </w:r>
      <w:r>
        <w:rPr>
          <w:rFonts w:hint="eastAsia" w:ascii="仿宋_GB2312" w:eastAsia="仿宋_GB2312"/>
          <w:sz w:val="30"/>
          <w:szCs w:val="30"/>
          <w:lang w:val="en-US" w:eastAsia="zh-CN"/>
        </w:rPr>
        <w:t>2</w:t>
      </w:r>
      <w:r>
        <w:rPr>
          <w:rFonts w:hint="eastAsia" w:ascii="仿宋_GB2312" w:eastAsia="仿宋_GB2312"/>
          <w:sz w:val="30"/>
          <w:szCs w:val="30"/>
        </w:rPr>
        <w:t>辆、离退休干部用车</w:t>
      </w:r>
      <w:r>
        <w:rPr>
          <w:rFonts w:hint="eastAsia" w:ascii="仿宋_GB2312" w:eastAsia="仿宋_GB2312"/>
          <w:sz w:val="30"/>
          <w:szCs w:val="30"/>
          <w:lang w:val="en-US" w:eastAsia="zh-CN"/>
        </w:rPr>
        <w:t>0</w:t>
      </w:r>
      <w:r>
        <w:rPr>
          <w:rFonts w:hint="eastAsia" w:ascii="仿宋_GB2312" w:eastAsia="仿宋_GB2312"/>
          <w:sz w:val="30"/>
          <w:szCs w:val="30"/>
        </w:rPr>
        <w:t>辆、</w:t>
      </w:r>
      <w:r>
        <w:rPr>
          <w:rFonts w:hint="eastAsia" w:ascii="仿宋_GB2312" w:eastAsia="仿宋_GB2312"/>
          <w:sz w:val="30"/>
          <w:szCs w:val="30"/>
          <w:lang w:val="en-US" w:eastAsia="zh-CN"/>
        </w:rPr>
        <w:t>其</w:t>
      </w:r>
      <w:r>
        <w:rPr>
          <w:rFonts w:hint="eastAsia" w:ascii="仿宋_GB2312" w:eastAsia="仿宋_GB2312"/>
          <w:sz w:val="30"/>
          <w:szCs w:val="30"/>
        </w:rPr>
        <w:t>他用车</w:t>
      </w:r>
      <w:r>
        <w:rPr>
          <w:rFonts w:hint="eastAsia" w:ascii="仿宋_GB2312" w:eastAsia="仿宋_GB2312"/>
          <w:sz w:val="30"/>
          <w:szCs w:val="30"/>
          <w:lang w:val="en-US" w:eastAsia="zh-CN"/>
        </w:rPr>
        <w:t>0</w:t>
      </w:r>
      <w:r>
        <w:rPr>
          <w:rFonts w:hint="eastAsia" w:ascii="仿宋_GB2312" w:eastAsia="仿宋_GB2312"/>
          <w:sz w:val="30"/>
          <w:szCs w:val="30"/>
        </w:rPr>
        <w:t>辆， 单价50</w:t>
      </w:r>
      <w:r>
        <w:rPr>
          <w:rFonts w:hint="eastAsia" w:ascii="仿宋_GB2312" w:eastAsia="仿宋_GB2312"/>
          <w:sz w:val="30"/>
          <w:szCs w:val="30"/>
          <w:lang w:eastAsia="zh-CN"/>
        </w:rPr>
        <w:t>万元</w:t>
      </w:r>
      <w:r>
        <w:rPr>
          <w:rFonts w:hint="eastAsia" w:ascii="仿宋_GB2312" w:eastAsia="仿宋_GB2312"/>
          <w:sz w:val="30"/>
          <w:szCs w:val="30"/>
        </w:rPr>
        <w:t>以上通用设备</w:t>
      </w:r>
      <w:r>
        <w:rPr>
          <w:rFonts w:hint="eastAsia" w:ascii="仿宋_GB2312" w:eastAsia="仿宋_GB2312"/>
          <w:sz w:val="30"/>
          <w:szCs w:val="30"/>
          <w:lang w:val="en-US" w:eastAsia="zh-CN"/>
        </w:rPr>
        <w:t>0</w:t>
      </w:r>
      <w:r>
        <w:rPr>
          <w:rFonts w:hint="eastAsia" w:ascii="仿宋_GB2312" w:eastAsia="仿宋_GB2312"/>
          <w:sz w:val="30"/>
          <w:szCs w:val="30"/>
        </w:rPr>
        <w:t>台（套），单价100</w:t>
      </w:r>
      <w:r>
        <w:rPr>
          <w:rFonts w:hint="eastAsia" w:ascii="仿宋_GB2312" w:eastAsia="仿宋_GB2312"/>
          <w:sz w:val="30"/>
          <w:szCs w:val="30"/>
          <w:lang w:eastAsia="zh-CN"/>
        </w:rPr>
        <w:t>万元</w:t>
      </w:r>
      <w:r>
        <w:rPr>
          <w:rFonts w:hint="eastAsia" w:ascii="仿宋_GB2312" w:eastAsia="仿宋_GB2312"/>
          <w:sz w:val="30"/>
          <w:szCs w:val="30"/>
        </w:rPr>
        <w:t>以上专用设备</w:t>
      </w:r>
      <w:r>
        <w:rPr>
          <w:rFonts w:hint="eastAsia" w:ascii="仿宋_GB2312" w:eastAsia="仿宋_GB2312"/>
          <w:sz w:val="30"/>
          <w:szCs w:val="30"/>
          <w:lang w:val="en-US" w:eastAsia="zh-CN"/>
        </w:rPr>
        <w:t>3</w:t>
      </w:r>
      <w:r>
        <w:rPr>
          <w:rFonts w:hint="eastAsia" w:ascii="仿宋_GB2312" w:eastAsia="仿宋_GB2312"/>
          <w:sz w:val="30"/>
          <w:szCs w:val="30"/>
        </w:rPr>
        <w:t>台（套）。</w:t>
      </w:r>
    </w:p>
    <w:p>
      <w:pPr>
        <w:ind w:firstLine="602" w:firstLineChars="200"/>
        <w:rPr>
          <w:rFonts w:hint="eastAsia" w:ascii="仿宋_GB2312" w:eastAsia="仿宋_GB2312"/>
          <w:sz w:val="30"/>
          <w:szCs w:val="30"/>
          <w:lang w:eastAsia="zh-CN"/>
        </w:rPr>
      </w:pPr>
      <w:r>
        <w:rPr>
          <w:rFonts w:hint="eastAsia" w:ascii="楷体_GB2312" w:eastAsia="楷体_GB2312"/>
          <w:b/>
          <w:sz w:val="30"/>
          <w:szCs w:val="30"/>
        </w:rPr>
        <w:t>（三） 政府采购支出情况说明。</w:t>
      </w:r>
      <w:r>
        <w:rPr>
          <w:rFonts w:hint="eastAsia" w:ascii="仿宋_GB2312" w:eastAsia="仿宋_GB2312"/>
          <w:sz w:val="30"/>
          <w:szCs w:val="30"/>
          <w:lang w:eastAsia="zh-CN"/>
        </w:rPr>
        <w:t>2019年</w:t>
      </w:r>
      <w:r>
        <w:rPr>
          <w:rFonts w:hint="eastAsia" w:ascii="仿宋_GB2312" w:eastAsia="仿宋_GB2312"/>
          <w:sz w:val="30"/>
          <w:szCs w:val="30"/>
        </w:rPr>
        <w:t>本部门政府采购支出总额</w:t>
      </w:r>
      <w:r>
        <w:rPr>
          <w:rFonts w:hint="eastAsia" w:ascii="仿宋_GB2312" w:eastAsia="仿宋_GB2312"/>
          <w:sz w:val="30"/>
          <w:szCs w:val="30"/>
          <w:lang w:val="en-US" w:eastAsia="zh-CN"/>
        </w:rPr>
        <w:t>3546300</w:t>
      </w:r>
      <w:r>
        <w:rPr>
          <w:rFonts w:hint="eastAsia" w:ascii="仿宋_GB2312" w:eastAsia="仿宋_GB2312"/>
          <w:sz w:val="30"/>
          <w:szCs w:val="30"/>
          <w:lang w:eastAsia="zh-CN"/>
        </w:rPr>
        <w:t>元</w:t>
      </w:r>
      <w:r>
        <w:rPr>
          <w:rFonts w:hint="eastAsia" w:ascii="仿宋_GB2312" w:eastAsia="仿宋_GB2312"/>
          <w:sz w:val="30"/>
          <w:szCs w:val="30"/>
        </w:rPr>
        <w:t>，其中：政府采购货物支出</w:t>
      </w:r>
      <w:r>
        <w:rPr>
          <w:rFonts w:hint="eastAsia" w:ascii="仿宋_GB2312" w:eastAsia="仿宋_GB2312"/>
          <w:sz w:val="30"/>
          <w:szCs w:val="30"/>
          <w:lang w:val="en-US" w:eastAsia="zh-CN"/>
        </w:rPr>
        <w:t>3546300</w:t>
      </w:r>
      <w:r>
        <w:rPr>
          <w:rFonts w:hint="eastAsia" w:ascii="仿宋_GB2312" w:eastAsia="仿宋_GB2312"/>
          <w:sz w:val="30"/>
          <w:szCs w:val="30"/>
          <w:lang w:eastAsia="zh-CN"/>
        </w:rPr>
        <w:t>元。</w:t>
      </w:r>
    </w:p>
    <w:p>
      <w:pPr>
        <w:spacing w:line="620" w:lineRule="exact"/>
        <w:ind w:firstLine="602" w:firstLineChars="200"/>
        <w:rPr>
          <w:rFonts w:hint="eastAsia" w:ascii="楷体_GB2312" w:eastAsia="楷体_GB2312"/>
          <w:b/>
          <w:sz w:val="30"/>
          <w:szCs w:val="30"/>
        </w:rPr>
      </w:pPr>
      <w:r>
        <w:rPr>
          <w:rFonts w:hint="eastAsia" w:ascii="楷体_GB2312" w:eastAsia="楷体_GB2312"/>
          <w:b/>
          <w:sz w:val="30"/>
          <w:szCs w:val="30"/>
        </w:rPr>
        <w:t>（四）预算绩效管理情况说明</w:t>
      </w:r>
    </w:p>
    <w:p>
      <w:pPr>
        <w:spacing w:line="620" w:lineRule="exact"/>
        <w:ind w:firstLine="602" w:firstLineChars="200"/>
        <w:rPr>
          <w:rFonts w:hint="default" w:ascii="楷体_GB2312" w:eastAsia="楷体_GB2312"/>
          <w:b/>
          <w:sz w:val="30"/>
          <w:szCs w:val="30"/>
          <w:lang w:val="en-US" w:eastAsia="zh-CN"/>
        </w:rPr>
      </w:pPr>
      <w:r>
        <w:rPr>
          <w:rFonts w:hint="eastAsia" w:ascii="楷体_GB2312" w:eastAsia="楷体_GB2312"/>
          <w:b/>
          <w:sz w:val="30"/>
          <w:szCs w:val="30"/>
          <w:lang w:val="en-US" w:eastAsia="zh-CN"/>
        </w:rPr>
        <w:t xml:space="preserve">   2019年本部门没有绩效评价。</w:t>
      </w: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hint="eastAsia"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w:t>
      </w:r>
    </w:p>
    <w:p>
      <w:pPr>
        <w:ind w:firstLine="600" w:firstLineChars="200"/>
        <w:rPr>
          <w:rFonts w:hint="eastAsia" w:ascii="仿宋_GB2312" w:eastAsia="仿宋_GB2312"/>
          <w:sz w:val="30"/>
          <w:szCs w:val="30"/>
          <w:lang w:val="en-US" w:eastAsia="zh-CN"/>
        </w:rPr>
      </w:pPr>
    </w:p>
    <w:p>
      <w:pPr>
        <w:ind w:firstLine="4500" w:firstLineChars="1500"/>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积石山县中西医结合医院</w:t>
      </w:r>
    </w:p>
    <w:p>
      <w:pPr>
        <w:ind w:firstLine="4500" w:firstLineChars="1500"/>
        <w:rPr>
          <w:rFonts w:hint="default" w:ascii="仿宋_GB2312" w:eastAsia="仿宋_GB2312"/>
          <w:sz w:val="30"/>
          <w:szCs w:val="30"/>
          <w:lang w:val="en-US" w:eastAsia="zh-CN"/>
        </w:rPr>
      </w:pPr>
      <w:r>
        <w:rPr>
          <w:rFonts w:hint="eastAsia" w:ascii="仿宋_GB2312" w:eastAsia="仿宋_GB2312"/>
          <w:sz w:val="30"/>
          <w:szCs w:val="30"/>
          <w:lang w:val="en-US" w:eastAsia="zh-CN"/>
        </w:rPr>
        <w:t xml:space="preserve">       2020-10-16</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12677E0C"/>
    <w:rsid w:val="17542C27"/>
    <w:rsid w:val="18F1352C"/>
    <w:rsid w:val="19643582"/>
    <w:rsid w:val="1B943FD8"/>
    <w:rsid w:val="1DD64839"/>
    <w:rsid w:val="2AC80393"/>
    <w:rsid w:val="2EE67926"/>
    <w:rsid w:val="35130FCB"/>
    <w:rsid w:val="36DE5132"/>
    <w:rsid w:val="3EDE7988"/>
    <w:rsid w:val="5A1D42CC"/>
    <w:rsid w:val="5BF36344"/>
    <w:rsid w:val="5F2727A8"/>
    <w:rsid w:val="62960785"/>
    <w:rsid w:val="6B1D176A"/>
    <w:rsid w:val="6D75333B"/>
    <w:rsid w:val="6EBA2B97"/>
    <w:rsid w:val="763F0CE1"/>
    <w:rsid w:val="7A0344C4"/>
    <w:rsid w:val="7CDD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23</TotalTime>
  <ScaleCrop>false</ScaleCrop>
  <LinksUpToDate>false</LinksUpToDate>
  <CharactersWithSpaces>6294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临夏州积石山保安族东乡族撒拉族自治县大河家中心卫生院</cp:lastModifiedBy>
  <cp:lastPrinted>2020-08-19T09:33:00Z</cp:lastPrinted>
  <dcterms:modified xsi:type="dcterms:W3CDTF">2020-10-16T08:06:20Z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