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37" w:type="dxa"/>
        <w:tblInd w:w="0" w:type="dxa"/>
        <w:tblLayout w:type="fixed"/>
        <w:tblCellMar>
          <w:top w:w="15" w:type="dxa"/>
          <w:left w:w="15" w:type="dxa"/>
          <w:bottom w:w="15" w:type="dxa"/>
          <w:right w:w="15" w:type="dxa"/>
        </w:tblCellMar>
      </w:tblPr>
      <w:tblGrid>
        <w:gridCol w:w="440"/>
        <w:gridCol w:w="850"/>
        <w:gridCol w:w="852"/>
        <w:gridCol w:w="2268"/>
        <w:gridCol w:w="2835"/>
        <w:gridCol w:w="850"/>
        <w:gridCol w:w="240"/>
        <w:gridCol w:w="611"/>
        <w:gridCol w:w="2126"/>
        <w:gridCol w:w="67"/>
        <w:gridCol w:w="500"/>
        <w:gridCol w:w="67"/>
        <w:gridCol w:w="642"/>
        <w:gridCol w:w="67"/>
        <w:gridCol w:w="500"/>
        <w:gridCol w:w="67"/>
        <w:gridCol w:w="641"/>
        <w:gridCol w:w="68"/>
        <w:gridCol w:w="499"/>
        <w:gridCol w:w="68"/>
        <w:gridCol w:w="97"/>
        <w:gridCol w:w="314"/>
        <w:gridCol w:w="68"/>
      </w:tblGrid>
      <w:tr>
        <w:tblPrEx>
          <w:tblCellMar>
            <w:top w:w="15" w:type="dxa"/>
            <w:left w:w="15" w:type="dxa"/>
            <w:bottom w:w="15" w:type="dxa"/>
            <w:right w:w="15" w:type="dxa"/>
          </w:tblCellMar>
        </w:tblPrEx>
        <w:trPr>
          <w:gridAfter w:val="1"/>
          <w:wAfter w:w="68" w:type="dxa"/>
          <w:trHeight w:val="1035" w:hRule="atLeast"/>
        </w:trPr>
        <w:tc>
          <w:tcPr>
            <w:tcW w:w="14355" w:type="dxa"/>
            <w:gridSpan w:val="21"/>
            <w:vAlign w:val="center"/>
          </w:tcPr>
          <w:p>
            <w:pPr>
              <w:adjustRightInd w:val="0"/>
              <w:spacing w:line="360" w:lineRule="auto"/>
              <w:jc w:val="center"/>
              <w:rPr>
                <w:rFonts w:ascii="宋体" w:hAnsi="宋体" w:cs="宋体"/>
                <w:b/>
                <w:sz w:val="44"/>
                <w:szCs w:val="44"/>
              </w:rPr>
            </w:pPr>
            <w:bookmarkStart w:id="0" w:name="_GoBack"/>
            <w:bookmarkEnd w:id="0"/>
            <w:r>
              <w:rPr>
                <w:rFonts w:hint="eastAsia" w:ascii="宋体" w:hAnsi="宋体" w:cs="宋体"/>
                <w:b/>
                <w:sz w:val="44"/>
                <w:szCs w:val="44"/>
              </w:rPr>
              <w:t>积石山县关家川乡人民政府政务公开目录</w:t>
            </w:r>
          </w:p>
          <w:p>
            <w:pPr>
              <w:adjustRightInd w:val="0"/>
              <w:spacing w:line="360" w:lineRule="auto"/>
              <w:jc w:val="center"/>
              <w:rPr>
                <w:rFonts w:ascii="宋体" w:hAnsi="宋体" w:cs="宋体"/>
                <w:b/>
                <w:color w:val="000000"/>
                <w:sz w:val="40"/>
                <w:szCs w:val="40"/>
              </w:rPr>
            </w:pPr>
          </w:p>
        </w:tc>
        <w:tc>
          <w:tcPr>
            <w:tcW w:w="314"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gridAfter w:val="1"/>
          <w:wAfter w:w="68" w:type="dxa"/>
          <w:trHeight w:val="212" w:hRule="atLeast"/>
        </w:trPr>
        <w:tc>
          <w:tcPr>
            <w:tcW w:w="4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7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2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8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2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7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gridAfter w:val="1"/>
          <w:wAfter w:w="68" w:type="dxa"/>
          <w:trHeight w:val="459" w:hRule="atLeast"/>
        </w:trPr>
        <w:tc>
          <w:tcPr>
            <w:tcW w:w="4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2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gridAfter w:val="1"/>
          <w:wAfter w:w="68" w:type="dxa"/>
          <w:trHeight w:val="165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关家川乡</w:t>
            </w:r>
          </w:p>
        </w:tc>
        <w:tc>
          <w:tcPr>
            <w:tcW w:w="2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■政务服务中心  ■入户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■村公示栏</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楷体" w:hAnsi="楷体" w:eastAsia="楷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378" w:hRule="atLeast"/>
        </w:trPr>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西部地区少生快富</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《中华人民共和国人口与计划生育法》（中华人民共和国主席令第41号、2015年12月27号修正）、其他相关政策规定</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关家川乡</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■政务服务中心    ■入户     ■村公示栏</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楷体" w:hAnsi="楷体" w:eastAsia="楷体"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206" w:hRule="atLeast"/>
        </w:trPr>
        <w:tc>
          <w:tcPr>
            <w:tcW w:w="4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关家川乡</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■政务服务中心    ■入户    </w:t>
            </w:r>
            <w:r>
              <w:rPr>
                <w:rFonts w:hint="eastAsia" w:ascii="仿宋" w:hAnsi="仿宋" w:eastAsia="仿宋" w:cs="仿宋"/>
                <w:color w:val="000000"/>
                <w:sz w:val="18"/>
                <w:szCs w:val="18"/>
              </w:rPr>
              <w:t xml:space="preserve"> </w:t>
            </w:r>
            <w:r>
              <w:rPr>
                <w:rFonts w:ascii="仿宋" w:hAnsi="仿宋" w:eastAsia="仿宋" w:cs="仿宋"/>
                <w:color w:val="000000"/>
                <w:sz w:val="18"/>
                <w:szCs w:val="18"/>
              </w:rPr>
              <w:t>■村公示栏</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52" w:hRule="atLeast"/>
        </w:trPr>
        <w:tc>
          <w:tcPr>
            <w:tcW w:w="440"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计划生育家庭特别扶助</w:t>
            </w:r>
          </w:p>
        </w:tc>
        <w:tc>
          <w:tcPr>
            <w:tcW w:w="2268"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【部门规章及规范性文件】《关于印发全国独生子女伤残死亡家庭特别扶助制度试点方案的通知》（国人口发[2007]78号）</w:t>
            </w:r>
          </w:p>
          <w:p>
            <w:pPr>
              <w:jc w:val="center"/>
              <w:rPr>
                <w:rFonts w:ascii="宋体" w:hAnsi="宋体" w:cs="宋体"/>
                <w:color w:val="000000"/>
                <w:sz w:val="18"/>
                <w:szCs w:val="18"/>
              </w:rPr>
            </w:pP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51"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关家川乡</w:t>
            </w:r>
          </w:p>
        </w:tc>
        <w:tc>
          <w:tcPr>
            <w:tcW w:w="212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■政务服务中心   ■入户     ■村公示栏</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楷体" w:hAnsi="楷体" w:eastAsia="楷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961" w:hRule="atLeast"/>
        </w:trPr>
        <w:tc>
          <w:tcPr>
            <w:tcW w:w="440"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失独家庭一次性补助</w:t>
            </w:r>
          </w:p>
        </w:tc>
        <w:tc>
          <w:tcPr>
            <w:tcW w:w="2268"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 核定花名及相关信息；</w:t>
            </w:r>
          </w:p>
        </w:tc>
        <w:tc>
          <w:tcPr>
            <w:tcW w:w="283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《中华人民共和国人口与计划生育法》（中华人民共和国主席令第41号、2015年12月27号修正）、其他相关政策规定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51"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关家川乡</w:t>
            </w:r>
          </w:p>
        </w:tc>
        <w:tc>
          <w:tcPr>
            <w:tcW w:w="212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■政务服务中心    ■入户     ■村公示栏</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676" w:hRule="atLeast"/>
        </w:trPr>
        <w:tc>
          <w:tcPr>
            <w:tcW w:w="440"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计划生育特困家庭救助</w:t>
            </w:r>
          </w:p>
        </w:tc>
        <w:tc>
          <w:tcPr>
            <w:tcW w:w="2268"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《中华人民共和国人口与计划生育法》（中华人民共和国主席令第41号、2015年12月27号修正）、其他相关政策规定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51"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关家川乡</w:t>
            </w:r>
          </w:p>
        </w:tc>
        <w:tc>
          <w:tcPr>
            <w:tcW w:w="212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■政务服务中心    ■入户     ■村公示栏</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819"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jc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■政务服务中心   ■入户     ■村公示栏</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农村危房改对象认定</w:t>
            </w:r>
          </w:p>
        </w:tc>
        <w:tc>
          <w:tcPr>
            <w:tcW w:w="85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■政务服务中心    ■入户     ■村公示栏</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85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■政府网站  ■政务服务中心   ■入户    </w:t>
            </w:r>
            <w:r>
              <w:rPr>
                <w:rFonts w:hint="eastAsia" w:ascii="仿宋" w:hAnsi="仿宋" w:eastAsia="仿宋" w:cs="仿宋"/>
                <w:color w:val="000000"/>
                <w:sz w:val="18"/>
                <w:szCs w:val="18"/>
              </w:rPr>
              <w:t xml:space="preserve"> </w:t>
            </w:r>
            <w:r>
              <w:rPr>
                <w:rFonts w:ascii="仿宋" w:hAnsi="仿宋" w:eastAsia="仿宋" w:cs="仿宋"/>
                <w:color w:val="000000"/>
                <w:sz w:val="18"/>
                <w:szCs w:val="18"/>
              </w:rPr>
              <w:t>■村公示栏</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916" w:hRule="atLeast"/>
        </w:trPr>
        <w:tc>
          <w:tcPr>
            <w:tcW w:w="440" w:type="dxa"/>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852"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268" w:type="dxa"/>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2835" w:type="dxa"/>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85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851"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关家川乡</w:t>
            </w:r>
          </w:p>
        </w:tc>
        <w:tc>
          <w:tcPr>
            <w:tcW w:w="2126" w:type="dxa"/>
            <w:tcBorders>
              <w:left w:val="single" w:color="000000" w:sz="4" w:space="0"/>
              <w:bottom w:val="single" w:color="000000" w:sz="4" w:space="0"/>
              <w:right w:val="single" w:color="000000" w:sz="4" w:space="0"/>
            </w:tcBorders>
            <w:vAlign w:val="center"/>
          </w:tcPr>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■政府网站  ■政务服务中心   ■入户     ■村公示栏</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489"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■政府网站  ■政务服务中心    ■入户     ■村公示栏</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乡镇</w:t>
            </w:r>
            <w:r>
              <w:rPr>
                <w:rFonts w:ascii="宋体" w:hAnsi="宋体" w:cs="宋体"/>
                <w:color w:val="000000"/>
                <w:sz w:val="18"/>
                <w:szCs w:val="18"/>
              </w:rPr>
              <w:t>预算公开</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■公开查阅点  ■政务服务中心■便民服务站  ■现场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动物防疫等补助经费</w:t>
            </w:r>
          </w:p>
        </w:tc>
        <w:tc>
          <w:tcPr>
            <w:tcW w:w="85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养殖环节无害化处理补助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（补贴对象、补贴标准、申请程序、申请材料、咨询电话、办理地址等）、补贴结果、监督渠道等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农业部办公厅财政部办公厅关于做好生猪规模化养殖场无害化处理补助相关工作的通知》农办财（2011）163号、甘肃省兽医局 甘肃省财政厅《关于做好生猪规模化养殖场无害化处理补助相关工作的通知》甘兽医（2012）30号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■便民服务站   ■村公示栏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85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■政务服务中心  ■便民服务站  ■村公示栏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85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■政务服务中心  ■便民服务站   ■村公示栏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3519"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85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■政务服务中心  ■便民服务站  ■入户</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■村公示栏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85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■政务服务中心  ■便民服务站  </w:t>
            </w:r>
            <w:r>
              <w:rPr>
                <w:rFonts w:hint="eastAsia" w:ascii="仿宋" w:hAnsi="仿宋" w:eastAsia="仿宋" w:cs="仿宋"/>
                <w:color w:val="000000"/>
                <w:sz w:val="18"/>
                <w:szCs w:val="18"/>
              </w:rPr>
              <w:t xml:space="preserve">  </w:t>
            </w:r>
            <w:r>
              <w:rPr>
                <w:rFonts w:ascii="仿宋" w:hAnsi="仿宋" w:eastAsia="仿宋" w:cs="仿宋"/>
                <w:color w:val="000000"/>
                <w:sz w:val="18"/>
                <w:szCs w:val="18"/>
              </w:rPr>
              <w:t>■入户    ■村公示栏</w:t>
            </w:r>
          </w:p>
          <w:p>
            <w:pPr>
              <w:widowControl/>
              <w:jc w:val="left"/>
              <w:textAlignment w:val="center"/>
              <w:rPr>
                <w:rFonts w:ascii="仿宋" w:hAnsi="仿宋" w:eastAsia="仿宋" w:cs="仿宋"/>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85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■政务服务中心  ■便民服务站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■入户   ■村公示栏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05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20</w:t>
            </w:r>
          </w:p>
        </w:tc>
        <w:tc>
          <w:tcPr>
            <w:tcW w:w="8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残疾证办理</w:t>
            </w:r>
          </w:p>
        </w:tc>
        <w:tc>
          <w:tcPr>
            <w:tcW w:w="852" w:type="dxa"/>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《甘肃省残疾人证管理实施办法》《甘肃省残疾人残疾类别等级评定工作规程》</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1.办理指南（申请条件、申请资料、项目实施标准、联系方式、办理地址等）；</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2.监督方式；</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3.审核结果；</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4.残疾类别、级别评定标准等；</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5.相关政策文件等。</w:t>
            </w: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2.《甘肃省残疾人证管理实施办法》;等</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p>
            <w:pPr>
              <w:tabs>
                <w:tab w:val="center" w:pos="4153"/>
                <w:tab w:val="right" w:pos="8306"/>
              </w:tabs>
              <w:snapToGrid w:val="0"/>
              <w:spacing w:line="360" w:lineRule="auto"/>
              <w:rPr>
                <w:rFonts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关家川乡</w:t>
            </w:r>
          </w:p>
        </w:tc>
        <w:tc>
          <w:tcPr>
            <w:tcW w:w="2193"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■政府网站   ■公开查阅点 ■政务服务中心 ■便民服务站  ■现场      ■村公示栏</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 xml:space="preserve"> </w:t>
            </w:r>
          </w:p>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536"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惠农项目</w:t>
            </w:r>
          </w:p>
        </w:tc>
        <w:tc>
          <w:tcPr>
            <w:tcW w:w="852" w:type="dxa"/>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无障碍服务项目</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1.项目实施方案；</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3.相关政策文件；</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4监督方式；</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5.预核结果；</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6.项目实施进度；</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7.资金使用情况等。</w:t>
            </w:r>
          </w:p>
          <w:p>
            <w:pPr>
              <w:tabs>
                <w:tab w:val="center" w:pos="4153"/>
                <w:tab w:val="right" w:pos="8306"/>
              </w:tabs>
              <w:snapToGrid w:val="0"/>
              <w:spacing w:line="360" w:lineRule="auto"/>
              <w:rPr>
                <w:rFonts w:ascii="宋体" w:hAnsi="宋体" w:cs="宋体"/>
                <w:color w:val="000000"/>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ascii="宋体" w:hAnsi="宋体" w:cs="宋体"/>
                <w:color w:val="000000"/>
                <w:sz w:val="18"/>
                <w:szCs w:val="18"/>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1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关家川乡</w:t>
            </w:r>
          </w:p>
        </w:tc>
        <w:tc>
          <w:tcPr>
            <w:tcW w:w="2193"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 xml:space="preserve"> ■政府网站  ■公开查阅点 ■政务服务中心 ■便民服务站  ■现场      ■村公示栏</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 xml:space="preserve"> </w:t>
            </w:r>
          </w:p>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67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pPr>
            <w:r>
              <w:rPr>
                <w:rFonts w:hint="eastAsia"/>
              </w:rPr>
              <w:t>22</w:t>
            </w:r>
          </w:p>
        </w:tc>
        <w:tc>
          <w:tcPr>
            <w:tcW w:w="850" w:type="dxa"/>
            <w:vMerge w:val="restart"/>
            <w:tcBorders>
              <w:top w:val="single" w:color="auto" w:sz="4" w:space="0"/>
              <w:left w:val="single" w:color="auto" w:sz="4" w:space="0"/>
              <w:right w:val="single" w:color="auto" w:sz="4" w:space="0"/>
            </w:tcBorders>
            <w:vAlign w:val="center"/>
          </w:tcPr>
          <w:p>
            <w:pPr>
              <w:widowControl/>
              <w:jc w:val="center"/>
            </w:pPr>
            <w:r>
              <w:rPr>
                <w:rFonts w:hint="eastAsia" w:ascii="宋体" w:hAnsi="宋体" w:cs="宋体"/>
                <w:color w:val="000000"/>
                <w:sz w:val="18"/>
                <w:szCs w:val="18"/>
              </w:rPr>
              <w:t>补贴项目</w:t>
            </w:r>
          </w:p>
        </w:tc>
        <w:tc>
          <w:tcPr>
            <w:tcW w:w="852" w:type="dxa"/>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残疾人托养补贴</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 xml:space="preserve">1.补贴对象； </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2.补贴标准；</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3.申办指南等</w:t>
            </w: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2.《关于印发2020年残疾人托养补贴项目实施方案的通知》（临州残联发〔2020〕26号）；</w:t>
            </w:r>
          </w:p>
          <w:p>
            <w:pPr>
              <w:tabs>
                <w:tab w:val="center" w:pos="4153"/>
                <w:tab w:val="right" w:pos="8306"/>
              </w:tabs>
              <w:snapToGrid w:val="0"/>
              <w:spacing w:line="360" w:lineRule="auto"/>
              <w:rPr>
                <w:rFonts w:ascii="宋体" w:hAnsi="宋体" w:cs="宋体"/>
                <w:color w:val="000000"/>
                <w:sz w:val="18"/>
                <w:szCs w:val="18"/>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1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关家川乡</w:t>
            </w:r>
          </w:p>
        </w:tc>
        <w:tc>
          <w:tcPr>
            <w:tcW w:w="2193"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■政府网站   ■公开查阅点 ■政务服务中心 ■便民服务站  ■现场      ■村公示栏</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 xml:space="preserve">  </w:t>
            </w:r>
          </w:p>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trHeight w:val="1687"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pPr>
            <w:r>
              <w:rPr>
                <w:rFonts w:hint="eastAsia"/>
              </w:rPr>
              <w:t>23</w:t>
            </w:r>
          </w:p>
        </w:tc>
        <w:tc>
          <w:tcPr>
            <w:tcW w:w="850" w:type="dxa"/>
            <w:vMerge w:val="continue"/>
            <w:tcBorders>
              <w:left w:val="single" w:color="auto" w:sz="4" w:space="0"/>
              <w:bottom w:val="single" w:color="auto" w:sz="4" w:space="0"/>
              <w:right w:val="single" w:color="auto" w:sz="4" w:space="0"/>
            </w:tcBorders>
            <w:vAlign w:val="center"/>
          </w:tcPr>
          <w:p>
            <w:pPr>
              <w:widowControl/>
              <w:jc w:val="left"/>
            </w:pPr>
          </w:p>
        </w:tc>
        <w:tc>
          <w:tcPr>
            <w:tcW w:w="852" w:type="dxa"/>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残疾人机动轮椅车燃油补贴</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ascii="宋体" w:hAnsi="宋体" w:cs="宋体"/>
                <w:color w:val="000000"/>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《政府信息公开条例》《甘肃省残疾人机动轮椅车人员补贴实施方案》</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1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关家川乡</w:t>
            </w:r>
          </w:p>
        </w:tc>
        <w:tc>
          <w:tcPr>
            <w:tcW w:w="2193"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 xml:space="preserve"> ■政府网站  ■公开查阅点 ■政务服务中心■便民服务站  ■现场      ■村公示栏</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 xml:space="preserve"> </w:t>
            </w:r>
          </w:p>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林业政策补助</w:t>
            </w:r>
          </w:p>
        </w:tc>
        <w:tc>
          <w:tcPr>
            <w:tcW w:w="85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生态护林员</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《政府信息公开条例》、其他相关政策规定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■政府网站  ■公开查阅点 ■政务服务中心■便民服务站      ■村公示栏</w:t>
            </w:r>
          </w:p>
          <w:p>
            <w:pPr>
              <w:widowControl/>
              <w:jc w:val="center"/>
              <w:rPr>
                <w:rFonts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林业政策补助</w:t>
            </w:r>
          </w:p>
        </w:tc>
        <w:tc>
          <w:tcPr>
            <w:tcW w:w="85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草原管护员</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《政府信息公开条例》、其他相关政策规定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■政府网站   ■公开查阅点 ■政务服务中心■便民服务站     ■村公示栏</w:t>
            </w:r>
          </w:p>
          <w:p>
            <w:pPr>
              <w:widowControl/>
              <w:jc w:val="center"/>
              <w:rPr>
                <w:rFonts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林业政策补助</w:t>
            </w:r>
          </w:p>
        </w:tc>
        <w:tc>
          <w:tcPr>
            <w:tcW w:w="85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新一轮退耕还林还草补助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《政府信息公开条例》、其他相关政策规定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■政府网站 ■公开查阅点 ■政务服务中心■便民服务站   ■村公示栏</w:t>
            </w:r>
          </w:p>
          <w:p>
            <w:pPr>
              <w:widowControl/>
              <w:jc w:val="center"/>
              <w:rPr>
                <w:rFonts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林业政策补助</w:t>
            </w:r>
          </w:p>
        </w:tc>
        <w:tc>
          <w:tcPr>
            <w:tcW w:w="85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《政府信息公开条例》、其他相关政策规定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■政府网站   ■公开查阅点 ■政务服务中心■便民服务站   ■村公示栏</w:t>
            </w:r>
          </w:p>
          <w:p>
            <w:pPr>
              <w:widowControl/>
              <w:jc w:val="center"/>
              <w:rPr>
                <w:rFonts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林业政策补助</w:t>
            </w:r>
          </w:p>
        </w:tc>
        <w:tc>
          <w:tcPr>
            <w:tcW w:w="85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完善退耕还林政策补助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《政府信息公开条例》、其他相关政策规定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■政府网站  ■公开查阅点 ■政务服务中心■便民服务站  ■村公示栏</w:t>
            </w:r>
          </w:p>
          <w:p>
            <w:pPr>
              <w:widowControl/>
              <w:jc w:val="center"/>
              <w:rPr>
                <w:rFonts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林业政策补助</w:t>
            </w:r>
          </w:p>
        </w:tc>
        <w:tc>
          <w:tcPr>
            <w:tcW w:w="85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森林生态效益补偿</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《政府信息公开条例》、其他相关政策规定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■政府网站   ■公开查阅点 ■政务服务中心■便民服务站     ■村公示栏</w:t>
            </w:r>
          </w:p>
          <w:p>
            <w:pPr>
              <w:widowControl/>
              <w:jc w:val="center"/>
              <w:rPr>
                <w:rFonts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850"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852"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240"/>
              <w:rPr>
                <w:rFonts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31</w:t>
            </w:r>
          </w:p>
        </w:tc>
        <w:tc>
          <w:tcPr>
            <w:tcW w:w="850" w:type="dxa"/>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2"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r>
              <w:rPr>
                <w:rFonts w:hint="eastAsia" w:ascii="宋体" w:hAnsi="宋体" w:cs="宋体"/>
                <w:color w:val="000000"/>
                <w:sz w:val="18"/>
                <w:szCs w:val="18"/>
              </w:rPr>
              <w:t xml:space="preserve">    </w:t>
            </w:r>
            <w:r>
              <w:rPr>
                <w:rFonts w:hint="eastAsia" w:ascii="宋体" w:hAnsi="宋体" w:cs="宋体"/>
                <w:color w:val="000000"/>
                <w:sz w:val="18"/>
                <w:szCs w:val="18"/>
              </w:rPr>
              <w:br w:type="textWrapping"/>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32</w:t>
            </w:r>
          </w:p>
        </w:tc>
        <w:tc>
          <w:tcPr>
            <w:tcW w:w="850" w:type="dxa"/>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2"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省州县扶贫资金项目公示公告文件</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r>
              <w:rPr>
                <w:rFonts w:hint="eastAsia" w:ascii="宋体" w:hAnsi="宋体" w:cs="宋体"/>
                <w:color w:val="000000"/>
                <w:sz w:val="18"/>
                <w:szCs w:val="18"/>
              </w:rPr>
              <w:t xml:space="preserve">    </w:t>
            </w:r>
            <w:r>
              <w:rPr>
                <w:rFonts w:hint="eastAsia" w:ascii="宋体" w:hAnsi="宋体" w:cs="宋体"/>
                <w:color w:val="000000"/>
                <w:sz w:val="18"/>
                <w:szCs w:val="18"/>
              </w:rPr>
              <w:br w:type="textWrapping"/>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33</w:t>
            </w:r>
          </w:p>
        </w:tc>
        <w:tc>
          <w:tcPr>
            <w:tcW w:w="850" w:type="dxa"/>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2"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r>
              <w:rPr>
                <w:rFonts w:hint="eastAsia" w:ascii="宋体" w:hAnsi="宋体" w:cs="宋体"/>
                <w:color w:val="000000"/>
                <w:sz w:val="18"/>
                <w:szCs w:val="18"/>
              </w:rPr>
              <w:t xml:space="preserve">    </w:t>
            </w:r>
            <w:r>
              <w:rPr>
                <w:rFonts w:hint="eastAsia" w:ascii="宋体" w:hAnsi="宋体" w:cs="宋体"/>
                <w:color w:val="000000"/>
                <w:sz w:val="18"/>
                <w:szCs w:val="18"/>
              </w:rPr>
              <w:br w:type="textWrapping"/>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34</w:t>
            </w:r>
          </w:p>
        </w:tc>
        <w:tc>
          <w:tcPr>
            <w:tcW w:w="850" w:type="dxa"/>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贫困人口识别</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35</w:t>
            </w:r>
          </w:p>
        </w:tc>
        <w:tc>
          <w:tcPr>
            <w:tcW w:w="850" w:type="dxa"/>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贫困人口退出</w:t>
            </w:r>
          </w:p>
        </w:tc>
        <w:tc>
          <w:tcPr>
            <w:tcW w:w="2268" w:type="dxa"/>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36</w:t>
            </w:r>
          </w:p>
        </w:tc>
        <w:tc>
          <w:tcPr>
            <w:tcW w:w="850" w:type="dxa"/>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财政专项扶贫资金分配</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r>
              <w:rPr>
                <w:rFonts w:hint="eastAsia" w:ascii="宋体" w:hAnsi="宋体" w:cs="宋体"/>
                <w:color w:val="000000"/>
                <w:sz w:val="18"/>
                <w:szCs w:val="18"/>
              </w:rPr>
              <w:t>、村委会</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37</w:t>
            </w:r>
          </w:p>
        </w:tc>
        <w:tc>
          <w:tcPr>
            <w:tcW w:w="850" w:type="dxa"/>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r>
              <w:rPr>
                <w:rFonts w:hint="eastAsia" w:ascii="宋体" w:hAnsi="宋体" w:cs="宋体"/>
                <w:color w:val="000000"/>
                <w:sz w:val="18"/>
                <w:szCs w:val="18"/>
              </w:rPr>
              <w:t>、村委会</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38</w:t>
            </w:r>
          </w:p>
        </w:tc>
        <w:tc>
          <w:tcPr>
            <w:tcW w:w="850" w:type="dxa"/>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r>
              <w:rPr>
                <w:rFonts w:hint="eastAsia" w:ascii="宋体" w:hAnsi="宋体" w:cs="宋体"/>
                <w:color w:val="000000"/>
                <w:sz w:val="18"/>
                <w:szCs w:val="18"/>
              </w:rPr>
              <w:t>、村委会</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39</w:t>
            </w:r>
          </w:p>
        </w:tc>
        <w:tc>
          <w:tcPr>
            <w:tcW w:w="850" w:type="dxa"/>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r>
              <w:rPr>
                <w:rFonts w:hint="eastAsia" w:ascii="宋体" w:hAnsi="宋体" w:cs="宋体"/>
                <w:color w:val="000000"/>
                <w:sz w:val="18"/>
                <w:szCs w:val="18"/>
              </w:rPr>
              <w:t>、项目实施村委会</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40</w:t>
            </w:r>
          </w:p>
        </w:tc>
        <w:tc>
          <w:tcPr>
            <w:tcW w:w="850" w:type="dxa"/>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r>
              <w:rPr>
                <w:rFonts w:hint="eastAsia" w:ascii="宋体" w:hAnsi="宋体" w:cs="宋体"/>
                <w:color w:val="000000"/>
                <w:sz w:val="18"/>
                <w:szCs w:val="18"/>
              </w:rPr>
              <w:t>、村委会</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41</w:t>
            </w:r>
          </w:p>
        </w:tc>
        <w:tc>
          <w:tcPr>
            <w:tcW w:w="850" w:type="dxa"/>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r>
              <w:rPr>
                <w:rFonts w:hint="eastAsia" w:ascii="宋体" w:hAnsi="宋体" w:cs="宋体"/>
                <w:color w:val="000000"/>
                <w:sz w:val="18"/>
                <w:szCs w:val="18"/>
              </w:rPr>
              <w:t>、村委会</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42</w:t>
            </w:r>
          </w:p>
        </w:tc>
        <w:tc>
          <w:tcPr>
            <w:tcW w:w="850" w:type="dxa"/>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r>
              <w:rPr>
                <w:rFonts w:hint="eastAsia" w:ascii="宋体" w:hAnsi="宋体" w:cs="宋体"/>
                <w:color w:val="000000"/>
                <w:sz w:val="18"/>
                <w:szCs w:val="18"/>
              </w:rPr>
              <w:t>、村委会</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43</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44</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大中型水库移民后期扶持补助</w:t>
            </w: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1.政策法规；2.项目享受标准；3.项目享受人员花名</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1.相关文件；2.项目享受标准；3.项目享受人员花名</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45</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婚育证明的办理、查验</w:t>
            </w: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1.相关文件;2.办理流程、申请资料、联系电话等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■公开查阅点■政务服务中心  ■便民服务站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46</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流动人口证的办理</w:t>
            </w: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1.相关文件；2.办理流程、申请资料、联系电话等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■公开查阅点■政务服务中心  ■便民服务站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47</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准生证的办理</w:t>
            </w: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1.相关文件;2.办理流程、申请资料、联系电话等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■公开查阅点■政务服务中心  ■便民服务站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48</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家庭困难证明</w:t>
            </w: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■公开查阅点■政务服务中心  ■便民服务站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49</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救济救灾补助</w:t>
            </w: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■便民服务站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50</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乡（镇）机构简介</w:t>
            </w: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■便民服务站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51</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辖区各村简介</w:t>
            </w: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1.村情简介；2.村两委班子成员；3驻村工作队成员等信息公示</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《政府信息公开条例》、其他政策规定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村委会</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52</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(各类)奖补资金的发放</w:t>
            </w: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1.政策文件；2.办理指南；3.审定结果等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1.相关政策文件；2.办理标准、办理流程、申请资料、联系人、联系电话等；3.审定结果的公示；4.监督举报电话。</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《政府信息公开条例》、其他政策规定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r>
              <w:rPr>
                <w:rFonts w:hint="eastAsia" w:ascii="宋体" w:hAnsi="宋体" w:cs="宋体"/>
                <w:color w:val="000000"/>
                <w:sz w:val="18"/>
                <w:szCs w:val="18"/>
              </w:rPr>
              <w:t>、村委会</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53</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农村土地承包经营权流转</w:t>
            </w: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流转面积、用途、承包主体等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流转面积、用途、承包主体等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《政府信息公开条例》、其他政策规定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r>
              <w:rPr>
                <w:rFonts w:hint="eastAsia" w:ascii="宋体" w:hAnsi="宋体" w:cs="宋体"/>
                <w:color w:val="000000"/>
                <w:sz w:val="18"/>
                <w:szCs w:val="18"/>
              </w:rPr>
              <w:t>、村委会</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54</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宅基地使用情况审核</w:t>
            </w:r>
          </w:p>
        </w:tc>
        <w:tc>
          <w:tcPr>
            <w:tcW w:w="852"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申请指南</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《政府信息公开条例》、其他政策规定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关家川乡</w:t>
            </w:r>
            <w:r>
              <w:rPr>
                <w:rFonts w:hint="eastAsia" w:ascii="宋体" w:hAnsi="宋体" w:cs="宋体"/>
                <w:color w:val="000000"/>
                <w:sz w:val="18"/>
                <w:szCs w:val="18"/>
              </w:rPr>
              <w:t>、村委会</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bl>
    <w:p>
      <w:pPr>
        <w:rPr>
          <w:rFonts w:ascii="宋体" w:hAnsi="宋体" w:cs="宋体"/>
          <w:color w:val="000000"/>
          <w:sz w:val="18"/>
          <w:szCs w:val="18"/>
        </w:rPr>
      </w:pPr>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16</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0DE5"/>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62B82"/>
    <w:rsid w:val="00C97B33"/>
    <w:rsid w:val="00CA1434"/>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66F3246"/>
    <w:rsid w:val="0E212D65"/>
    <w:rsid w:val="149D6DDD"/>
    <w:rsid w:val="1AD079BC"/>
    <w:rsid w:val="308826AC"/>
    <w:rsid w:val="350E7B3B"/>
    <w:rsid w:val="3E502365"/>
    <w:rsid w:val="3E5B66DC"/>
    <w:rsid w:val="3EBA4EF7"/>
    <w:rsid w:val="40984151"/>
    <w:rsid w:val="458E7A14"/>
    <w:rsid w:val="4BD72EDE"/>
    <w:rsid w:val="5AD604D9"/>
    <w:rsid w:val="64E055EA"/>
    <w:rsid w:val="667D0C23"/>
    <w:rsid w:val="69103CC1"/>
    <w:rsid w:val="70DE70C3"/>
    <w:rsid w:val="78201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1803</Words>
  <Characters>10279</Characters>
  <Lines>85</Lines>
  <Paragraphs>24</Paragraphs>
  <TotalTime>32</TotalTime>
  <ScaleCrop>false</ScaleCrop>
  <LinksUpToDate>false</LinksUpToDate>
  <CharactersWithSpaces>12058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Lenovo</cp:lastModifiedBy>
  <cp:lastPrinted>2020-11-25T07:10:00Z</cp:lastPrinted>
  <dcterms:modified xsi:type="dcterms:W3CDTF">2020-11-26T03:09:34Z</dcterms:modified>
  <dc:title>司法部办公厅关于印发公共法律服务领域</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