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669" w:type="dxa"/>
        <w:tblInd w:w="0" w:type="dxa"/>
        <w:tblLayout w:type="fixed"/>
        <w:tblCellMar>
          <w:top w:w="15" w:type="dxa"/>
          <w:left w:w="15" w:type="dxa"/>
          <w:bottom w:w="15" w:type="dxa"/>
          <w:right w:w="15" w:type="dxa"/>
        </w:tblCellMar>
      </w:tblPr>
      <w:tblGrid>
        <w:gridCol w:w="441"/>
        <w:gridCol w:w="849"/>
        <w:gridCol w:w="1"/>
        <w:gridCol w:w="851"/>
        <w:gridCol w:w="2268"/>
        <w:gridCol w:w="2835"/>
        <w:gridCol w:w="850"/>
        <w:gridCol w:w="240"/>
        <w:gridCol w:w="327"/>
        <w:gridCol w:w="2410"/>
        <w:gridCol w:w="567"/>
        <w:gridCol w:w="709"/>
        <w:gridCol w:w="567"/>
        <w:gridCol w:w="708"/>
        <w:gridCol w:w="567"/>
        <w:gridCol w:w="166"/>
        <w:gridCol w:w="298"/>
        <w:gridCol w:w="15"/>
      </w:tblGrid>
      <w:tr>
        <w:tblPrEx>
          <w:tblCellMar>
            <w:top w:w="15" w:type="dxa"/>
            <w:left w:w="15" w:type="dxa"/>
            <w:bottom w:w="15" w:type="dxa"/>
            <w:right w:w="15" w:type="dxa"/>
          </w:tblCellMar>
        </w:tblPrEx>
        <w:trPr>
          <w:wAfter w:w="0" w:type="auto"/>
          <w:trHeight w:val="1035" w:hRule="atLeast"/>
        </w:trPr>
        <w:tc>
          <w:tcPr>
            <w:tcW w:w="14356" w:type="dxa"/>
            <w:gridSpan w:val="16"/>
            <w:vAlign w:val="center"/>
          </w:tcPr>
          <w:p>
            <w:pPr>
              <w:adjustRightInd w:val="0"/>
              <w:spacing w:line="360" w:lineRule="auto"/>
              <w:jc w:val="center"/>
              <w:rPr>
                <w:rFonts w:ascii="宋体" w:hAnsi="宋体" w:cs="宋体"/>
                <w:b/>
                <w:sz w:val="44"/>
                <w:szCs w:val="44"/>
              </w:rPr>
            </w:pPr>
            <w:r>
              <w:rPr>
                <w:rFonts w:hint="eastAsia" w:ascii="宋体" w:hAnsi="宋体" w:cs="宋体"/>
                <w:b/>
                <w:sz w:val="44"/>
                <w:szCs w:val="44"/>
                <w:lang w:val="en-US" w:eastAsia="zh-CN"/>
              </w:rPr>
              <w:t>积石山县小关乡人民政府政务公开</w:t>
            </w:r>
            <w:r>
              <w:rPr>
                <w:rFonts w:hint="eastAsia" w:ascii="宋体" w:hAnsi="宋体" w:cs="宋体"/>
                <w:b/>
                <w:sz w:val="44"/>
                <w:szCs w:val="44"/>
              </w:rPr>
              <w:t>目录</w:t>
            </w:r>
          </w:p>
          <w:p>
            <w:pPr>
              <w:adjustRightInd w:val="0"/>
              <w:spacing w:line="360" w:lineRule="auto"/>
              <w:jc w:val="center"/>
              <w:rPr>
                <w:rFonts w:ascii="宋体" w:hAnsi="宋体" w:cs="宋体"/>
                <w:b/>
                <w:color w:val="000000"/>
                <w:sz w:val="40"/>
                <w:szCs w:val="40"/>
              </w:rPr>
            </w:pPr>
          </w:p>
        </w:tc>
        <w:tc>
          <w:tcPr>
            <w:tcW w:w="313" w:type="dxa"/>
            <w:gridSpan w:val="2"/>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wAfter w:w="0" w:type="auto"/>
          <w:trHeight w:val="212" w:hRule="atLeast"/>
        </w:trPr>
        <w:tc>
          <w:tcPr>
            <w:tcW w:w="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2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7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wAfter w:w="0" w:type="auto"/>
          <w:trHeight w:val="459" w:hRule="atLeast"/>
        </w:trPr>
        <w:tc>
          <w:tcPr>
            <w:tcW w:w="44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wAfter w:w="0" w:type="auto"/>
          <w:trHeight w:val="165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2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2378" w:hRule="atLeast"/>
        </w:trPr>
        <w:tc>
          <w:tcPr>
            <w:tcW w:w="4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县卫健局、乡（镇）</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2206" w:hRule="atLeast"/>
        </w:trPr>
        <w:tc>
          <w:tcPr>
            <w:tcW w:w="44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252"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961"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1676" w:hRule="atLeast"/>
        </w:trPr>
        <w:tc>
          <w:tcPr>
            <w:tcW w:w="441"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县卫健局、乡（镇）</w:t>
            </w:r>
          </w:p>
        </w:tc>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819"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县住建局、乡（镇）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1916" w:hRule="atLeast"/>
        </w:trPr>
        <w:tc>
          <w:tcPr>
            <w:tcW w:w="441" w:type="dxa"/>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2489"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县住建局、乡（镇）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p>
            <w:pPr>
              <w:rPr>
                <w:rFonts w:hint="eastAsia"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p>
            <w:pPr>
              <w:jc w:val="center"/>
              <w:rPr>
                <w:rFonts w:hint="eastAsia" w:ascii="宋体" w:hAnsi="宋体" w:cs="宋体"/>
                <w:color w:val="000000"/>
                <w:kern w:val="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农业农村局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3519"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w:t>
            </w:r>
            <w:r>
              <w:rPr>
                <w:rFonts w:ascii="宋体" w:hAnsi="宋体" w:cs="宋体"/>
                <w:color w:val="000000"/>
                <w:kern w:val="0"/>
                <w:sz w:val="18"/>
                <w:szCs w:val="18"/>
              </w:rPr>
              <w:t>镇</w:t>
            </w:r>
            <w:r>
              <w:rPr>
                <w:rFonts w:hint="eastAsia" w:ascii="宋体" w:hAnsi="宋体" w:cs="宋体"/>
                <w:color w:val="000000"/>
                <w:kern w:val="0"/>
                <w:sz w:val="18"/>
                <w:szCs w:val="18"/>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wAfter w:w="0" w:type="auto"/>
          <w:trHeight w:val="1696"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民政局</w:t>
            </w:r>
            <w:r>
              <w:rPr>
                <w:rFonts w:hint="eastAsia" w:ascii="宋体" w:hAnsi="宋体" w:cs="宋体"/>
                <w:color w:val="000000"/>
                <w:kern w:val="0"/>
                <w:sz w:val="18"/>
                <w:szCs w:val="18"/>
              </w:rPr>
              <w:t>、</w:t>
            </w:r>
            <w:r>
              <w:rPr>
                <w:rFonts w:ascii="宋体" w:hAnsi="宋体" w:cs="宋体"/>
                <w:color w:val="000000"/>
                <w:kern w:val="0"/>
                <w:sz w:val="18"/>
                <w:szCs w:val="18"/>
              </w:rPr>
              <w:t>乡</w:t>
            </w:r>
            <w:r>
              <w:rPr>
                <w:rFonts w:hint="eastAsia" w:ascii="宋体" w:hAnsi="宋体" w:cs="宋体"/>
                <w:color w:val="000000"/>
                <w:kern w:val="0"/>
                <w:sz w:val="18"/>
                <w:szCs w:val="18"/>
              </w:rPr>
              <w:t>（镇）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15" w:type="dxa"/>
          <w:trHeight w:val="3494" w:hRule="atLeast"/>
        </w:trPr>
        <w:tc>
          <w:tcPr>
            <w:tcW w:w="441"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4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tc>
        <w:tc>
          <w:tcPr>
            <w:tcW w:w="32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县残联、乡（镇）、村</w:t>
            </w:r>
          </w:p>
        </w:tc>
        <w:tc>
          <w:tcPr>
            <w:tcW w:w="241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536" w:hRule="atLeast"/>
        </w:trPr>
        <w:tc>
          <w:tcPr>
            <w:tcW w:w="441"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4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县残联、乡（镇）、村</w:t>
            </w:r>
          </w:p>
        </w:tc>
        <w:tc>
          <w:tcPr>
            <w:tcW w:w="241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bookmarkStart w:id="0" w:name="_GoBack"/>
            <w:bookmarkEnd w:id="0"/>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1674"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22</w:t>
            </w:r>
          </w:p>
        </w:tc>
        <w:tc>
          <w:tcPr>
            <w:tcW w:w="849" w:type="dxa"/>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rPr>
            </w:pP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县残联、乡（镇）、村</w:t>
            </w:r>
          </w:p>
        </w:tc>
        <w:tc>
          <w:tcPr>
            <w:tcW w:w="241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15" w:type="dxa"/>
          <w:trHeight w:val="1687"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23</w:t>
            </w:r>
          </w:p>
        </w:tc>
        <w:tc>
          <w:tcPr>
            <w:tcW w:w="849" w:type="dxa"/>
            <w:vMerge w:val="continue"/>
            <w:tcBorders>
              <w:left w:val="single" w:color="auto" w:sz="4" w:space="0"/>
              <w:bottom w:val="single" w:color="auto" w:sz="4" w:space="0"/>
              <w:right w:val="single" w:color="auto" w:sz="4" w:space="0"/>
            </w:tcBorders>
            <w:vAlign w:val="center"/>
          </w:tcPr>
          <w:p>
            <w:pPr>
              <w:widowControl/>
              <w:jc w:val="left"/>
            </w:pPr>
          </w:p>
        </w:tc>
        <w:tc>
          <w:tcPr>
            <w:tcW w:w="852" w:type="dxa"/>
            <w:gridSpan w:val="2"/>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268"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县残联、乡（镇）、村</w:t>
            </w:r>
          </w:p>
        </w:tc>
        <w:tc>
          <w:tcPr>
            <w:tcW w:w="2410"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p>
            <w:pPr>
              <w:widowControl/>
              <w:jc w:val="both"/>
              <w:rPr>
                <w:rFonts w:hint="eastAsia" w:ascii="宋体" w:hAnsi="宋体" w:cs="宋体"/>
                <w:color w:val="000000"/>
                <w:sz w:val="18"/>
                <w:szCs w:val="18"/>
              </w:rPr>
            </w:pPr>
            <w:r>
              <w:rPr>
                <w:rFonts w:hint="eastAsia" w:ascii="宋体" w:hAnsi="宋体" w:cs="宋体"/>
                <w:color w:val="000000"/>
                <w:sz w:val="18"/>
                <w:szCs w:val="18"/>
              </w:rPr>
              <w:t xml:space="preserve"> </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3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自然资源局、乡（镇）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县级扶贫部门、乡（镇）</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xml:space="preserve">县级扶贫部门、乡（镇）    </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xml:space="preserve">县级扶贫部门、乡（镇）    </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3</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xml:space="preserve">县级扶贫部门、乡（镇）    </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乡（镇）、贫困人口所在行政村</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县</w:t>
            </w:r>
          </w:p>
          <w:p>
            <w:pPr>
              <w:jc w:val="center"/>
              <w:rPr>
                <w:rFonts w:ascii="宋体" w:hAnsi="宋体" w:cs="宋体"/>
                <w:color w:val="000000"/>
                <w:sz w:val="18"/>
                <w:szCs w:val="18"/>
              </w:rPr>
            </w:pPr>
            <w:r>
              <w:rPr>
                <w:rFonts w:hint="eastAsia" w:ascii="宋体" w:hAnsi="宋体" w:cs="宋体"/>
                <w:color w:val="000000"/>
                <w:sz w:val="18"/>
                <w:szCs w:val="18"/>
                <w:lang w:eastAsia="zh-CN"/>
              </w:rPr>
              <w:t>人民</w:t>
            </w:r>
            <w:r>
              <w:rPr>
                <w:rFonts w:hint="eastAsia" w:ascii="宋体" w:hAnsi="宋体" w:cs="宋体"/>
                <w:color w:val="000000"/>
                <w:sz w:val="18"/>
                <w:szCs w:val="18"/>
              </w:rPr>
              <w:t>政府、乡人民政府、村委会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县政府、乡人民政府、村委会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县级人民政府、乡镇人民政府、村委会</w:t>
            </w:r>
          </w:p>
          <w:p>
            <w:pPr>
              <w:jc w:val="center"/>
              <w:rPr>
                <w:rFonts w:hint="eastAsia" w:ascii="宋体" w:hAnsi="宋体" w:cs="宋体"/>
                <w:color w:val="000000"/>
                <w:sz w:val="18"/>
                <w:szCs w:val="18"/>
              </w:rPr>
            </w:pP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各行业主管部门、乡、村委</w:t>
            </w:r>
            <w:r>
              <w:rPr>
                <w:rFonts w:hint="eastAsia" w:ascii="宋体" w:hAnsi="宋体" w:cs="宋体"/>
                <w:color w:val="000000"/>
                <w:sz w:val="18"/>
                <w:szCs w:val="18"/>
                <w:lang w:eastAsia="zh-CN"/>
              </w:rPr>
              <w:t>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县人民政府、乡人民政府、村委会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县人民政府、乡人民政府、村委会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2</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县级人民政府、乡镇人民政府、村委会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县级扶贫部门、乡镇人民政府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县卫健局、乡人民政府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县卫健局、乡人民政府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县卫健局、乡人民政府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乡镇人民政府</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p>
            <w:pPr>
              <w:rPr>
                <w:rFonts w:hint="eastAsia" w:ascii="宋体" w:hAnsi="宋体" w:cs="宋体"/>
                <w:color w:val="000000"/>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15" w:type="dxa"/>
          <w:trHeight w:val="2160" w:hRule="atLeast"/>
        </w:trPr>
        <w:tc>
          <w:tcPr>
            <w:tcW w:w="441" w:type="dxa"/>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109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3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乡（镇）、村委会</w:t>
            </w:r>
          </w:p>
        </w:tc>
        <w:tc>
          <w:tcPr>
            <w:tcW w:w="241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54C075A"/>
    <w:rsid w:val="066F3246"/>
    <w:rsid w:val="0E212D65"/>
    <w:rsid w:val="149D6DDD"/>
    <w:rsid w:val="1AD079BC"/>
    <w:rsid w:val="308826AC"/>
    <w:rsid w:val="34AD2EE1"/>
    <w:rsid w:val="350E7B3B"/>
    <w:rsid w:val="3E5B66DC"/>
    <w:rsid w:val="40984151"/>
    <w:rsid w:val="458E7A14"/>
    <w:rsid w:val="4BD72EDE"/>
    <w:rsid w:val="5AD604D9"/>
    <w:rsid w:val="65FD291B"/>
    <w:rsid w:val="69103CC1"/>
    <w:rsid w:val="70DE70C3"/>
    <w:rsid w:val="7820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9</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王斌</cp:lastModifiedBy>
  <dcterms:modified xsi:type="dcterms:W3CDTF">2020-11-25T15:05:14Z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